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010A" w14:textId="6C652DAF" w:rsidR="005718F5" w:rsidRDefault="00000000">
      <w:pPr>
        <w:pStyle w:val="BodyText"/>
        <w:ind w:left="279"/>
        <w:rPr>
          <w:rFonts w:ascii="Times New Roman"/>
          <w:sz w:val="20"/>
        </w:rPr>
      </w:pPr>
      <w:r>
        <w:rPr>
          <w:rFonts w:ascii="Times New Roman"/>
          <w:noProof/>
          <w:sz w:val="20"/>
        </w:rPr>
        <w:drawing>
          <wp:inline distT="0" distB="0" distL="0" distR="0" wp14:anchorId="0718B0A3" wp14:editId="2864D241">
            <wp:extent cx="2483747" cy="7118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83747" cy="711803"/>
                    </a:xfrm>
                    <a:prstGeom prst="rect">
                      <a:avLst/>
                    </a:prstGeom>
                  </pic:spPr>
                </pic:pic>
              </a:graphicData>
            </a:graphic>
          </wp:inline>
        </w:drawing>
      </w:r>
    </w:p>
    <w:p w14:paraId="6D737E63" w14:textId="77777777" w:rsidR="005718F5" w:rsidRPr="00232931" w:rsidRDefault="005718F5">
      <w:pPr>
        <w:pStyle w:val="BodyText"/>
        <w:rPr>
          <w:rFonts w:asciiTheme="majorHAnsi" w:hAnsiTheme="majorHAnsi"/>
          <w:sz w:val="20"/>
        </w:rPr>
      </w:pPr>
    </w:p>
    <w:p w14:paraId="13DCEC2A" w14:textId="77777777" w:rsidR="008445F1" w:rsidRDefault="008445F1" w:rsidP="00050AA2">
      <w:pPr>
        <w:spacing w:before="240" w:after="150" w:line="360" w:lineRule="auto"/>
        <w:jc w:val="center"/>
        <w:textAlignment w:val="baseline"/>
        <w:rPr>
          <w:rFonts w:ascii="Cambria" w:eastAsia="Times New Roman" w:hAnsi="Cambria" w:cs="Segoe UI"/>
          <w:b/>
          <w:bCs/>
          <w:sz w:val="28"/>
          <w:szCs w:val="28"/>
          <w:bdr w:val="none" w:sz="0" w:space="0" w:color="auto" w:frame="1"/>
          <w:lang w:eastAsia="en-GB"/>
        </w:rPr>
      </w:pPr>
    </w:p>
    <w:p w14:paraId="0BECE85F" w14:textId="1A9B3990" w:rsidR="008445F1" w:rsidRDefault="0086507F" w:rsidP="00050AA2">
      <w:pPr>
        <w:spacing w:before="240" w:after="150" w:line="360" w:lineRule="auto"/>
        <w:jc w:val="center"/>
        <w:textAlignment w:val="baseline"/>
        <w:rPr>
          <w:rFonts w:ascii="Cambria" w:eastAsia="Times New Roman" w:hAnsi="Cambria" w:cs="Segoe UI"/>
          <w:b/>
          <w:bCs/>
          <w:sz w:val="28"/>
          <w:szCs w:val="28"/>
          <w:u w:val="single"/>
          <w:bdr w:val="none" w:sz="0" w:space="0" w:color="auto" w:frame="1"/>
          <w:lang w:eastAsia="en-GB"/>
        </w:rPr>
      </w:pPr>
      <w:r w:rsidRPr="004B48CC">
        <w:rPr>
          <w:rFonts w:ascii="Cambria" w:eastAsia="Times New Roman" w:hAnsi="Cambria" w:cs="Segoe UI"/>
          <w:b/>
          <w:bCs/>
          <w:sz w:val="28"/>
          <w:szCs w:val="28"/>
          <w:bdr w:val="none" w:sz="0" w:space="0" w:color="auto" w:frame="1"/>
          <w:lang w:eastAsia="en-GB"/>
        </w:rPr>
        <w:t>Language Vision Preve</w:t>
      </w:r>
      <w:r w:rsidR="00BD0569">
        <w:rPr>
          <w:rFonts w:ascii="Cambria" w:eastAsia="Times New Roman" w:hAnsi="Cambria" w:cs="Segoe UI"/>
          <w:b/>
          <w:bCs/>
          <w:sz w:val="28"/>
          <w:szCs w:val="28"/>
          <w:bdr w:val="none" w:sz="0" w:space="0" w:color="auto" w:frame="1"/>
          <w:lang w:eastAsia="en-GB"/>
        </w:rPr>
        <w:t>n</w:t>
      </w:r>
      <w:r w:rsidRPr="004B48CC">
        <w:rPr>
          <w:rFonts w:ascii="Cambria" w:eastAsia="Times New Roman" w:hAnsi="Cambria" w:cs="Segoe UI"/>
          <w:b/>
          <w:bCs/>
          <w:sz w:val="28"/>
          <w:szCs w:val="28"/>
          <w:bdr w:val="none" w:sz="0" w:space="0" w:color="auto" w:frame="1"/>
          <w:lang w:eastAsia="en-GB"/>
        </w:rPr>
        <w:t>t Duty and E-Safety Policy</w:t>
      </w:r>
    </w:p>
    <w:p w14:paraId="1492FB3A" w14:textId="7C60A02C" w:rsidR="008445F1" w:rsidRPr="008445F1" w:rsidRDefault="0086507F" w:rsidP="008445F1">
      <w:pPr>
        <w:spacing w:before="240" w:after="150" w:line="360" w:lineRule="auto"/>
        <w:jc w:val="center"/>
        <w:textAlignment w:val="baseline"/>
        <w:rPr>
          <w:rFonts w:ascii="Cambria" w:eastAsia="Times New Roman" w:hAnsi="Cambria" w:cs="Segoe UI"/>
          <w:b/>
          <w:bCs/>
          <w:sz w:val="28"/>
          <w:szCs w:val="28"/>
          <w:u w:val="single"/>
          <w:bdr w:val="none" w:sz="0" w:space="0" w:color="auto" w:frame="1"/>
          <w:lang w:eastAsia="en-GB"/>
        </w:rPr>
      </w:pPr>
      <w:r w:rsidRPr="004B48CC">
        <w:rPr>
          <w:rFonts w:ascii="Cambria" w:eastAsia="Times New Roman" w:hAnsi="Cambria" w:cs="Segoe UI"/>
          <w:b/>
          <w:bCs/>
          <w:sz w:val="28"/>
          <w:szCs w:val="28"/>
          <w:u w:val="single"/>
          <w:bdr w:val="none" w:sz="0" w:space="0" w:color="auto" w:frame="1"/>
          <w:lang w:eastAsia="en-GB"/>
        </w:rPr>
        <w:t>Prevent Duty &amp; E-Safety Policy</w:t>
      </w:r>
    </w:p>
    <w:p w14:paraId="7E78BEE8" w14:textId="77777777" w:rsidR="00BD0569" w:rsidRDefault="0086507F" w:rsidP="00050AA2">
      <w:pPr>
        <w:jc w:val="both"/>
        <w:textAlignment w:val="baseline"/>
        <w:rPr>
          <w:rFonts w:ascii="Cambria" w:eastAsia="Times New Roman" w:hAnsi="Cambria" w:cs="Segoe UI"/>
          <w:b/>
          <w:bCs/>
          <w:sz w:val="28"/>
          <w:szCs w:val="28"/>
          <w:bdr w:val="none" w:sz="0" w:space="0" w:color="auto" w:frame="1"/>
          <w:lang w:eastAsia="en-GB"/>
        </w:rPr>
      </w:pPr>
      <w:r w:rsidRPr="004B48CC">
        <w:rPr>
          <w:rFonts w:ascii="Cambria" w:eastAsia="Times New Roman" w:hAnsi="Cambria" w:cs="Segoe UI"/>
          <w:b/>
          <w:bCs/>
          <w:sz w:val="28"/>
          <w:szCs w:val="28"/>
          <w:bdr w:val="none" w:sz="0" w:space="0" w:color="auto" w:frame="1"/>
          <w:lang w:eastAsia="en-GB"/>
        </w:rPr>
        <w:t>Policy Statement</w:t>
      </w:r>
    </w:p>
    <w:p w14:paraId="1E620899" w14:textId="77777777" w:rsidR="00BD0569" w:rsidRDefault="0086507F" w:rsidP="00050AA2">
      <w:pPr>
        <w:jc w:val="both"/>
        <w:textAlignment w:val="baseline"/>
        <w:rPr>
          <w:rFonts w:ascii="Cambria" w:eastAsia="Times New Roman" w:hAnsi="Cambria" w:cs="Segoe UI"/>
          <w:sz w:val="24"/>
          <w:szCs w:val="24"/>
          <w:bdr w:val="none" w:sz="0" w:space="0" w:color="auto" w:frame="1"/>
          <w:lang w:eastAsia="en-GB"/>
        </w:rPr>
      </w:pPr>
      <w:r w:rsidRPr="004B48CC">
        <w:rPr>
          <w:rFonts w:ascii="Cambria" w:eastAsia="Times New Roman" w:hAnsi="Cambria" w:cs="Segoe UI"/>
          <w:sz w:val="24"/>
          <w:szCs w:val="24"/>
          <w:bdr w:val="none" w:sz="0" w:space="0" w:color="auto" w:frame="1"/>
          <w:lang w:eastAsia="en-GB"/>
        </w:rPr>
        <w:br/>
        <w:t>The aim of the Prevent Policy is to create and maintain a safe, healthy and supportive learning and working environment for our learners, staff and visitors alike.</w:t>
      </w:r>
    </w:p>
    <w:p w14:paraId="4517AAFD" w14:textId="33109648" w:rsidR="0086507F" w:rsidRPr="00BD0569" w:rsidRDefault="0086507F" w:rsidP="00050AA2">
      <w:pPr>
        <w:jc w:val="both"/>
        <w:textAlignment w:val="baseline"/>
        <w:rPr>
          <w:rFonts w:ascii="Cambria" w:eastAsia="Times New Roman" w:hAnsi="Cambria" w:cs="Segoe UI"/>
          <w:b/>
          <w:bCs/>
          <w:sz w:val="28"/>
          <w:szCs w:val="28"/>
          <w:bdr w:val="none" w:sz="0" w:space="0" w:color="auto" w:frame="1"/>
          <w:lang w:eastAsia="en-GB"/>
        </w:rPr>
      </w:pPr>
      <w:r w:rsidRPr="004B48CC">
        <w:rPr>
          <w:rFonts w:ascii="Cambria" w:eastAsia="Times New Roman" w:hAnsi="Cambria" w:cs="Segoe UI"/>
          <w:sz w:val="24"/>
          <w:szCs w:val="24"/>
          <w:bdr w:val="none" w:sz="0" w:space="0" w:color="auto" w:frame="1"/>
          <w:lang w:eastAsia="en-GB"/>
        </w:rPr>
        <w:br/>
        <w:t>Language Vision recognise that extremism and exposure to extremist materials and influe</w:t>
      </w:r>
      <w:r>
        <w:rPr>
          <w:rFonts w:ascii="Cambria" w:eastAsia="Times New Roman" w:hAnsi="Cambria" w:cs="Segoe UI"/>
          <w:bdr w:val="none" w:sz="0" w:space="0" w:color="auto" w:frame="1"/>
          <w:lang w:eastAsia="en-GB"/>
        </w:rPr>
        <w:t>nces</w:t>
      </w:r>
      <w:r w:rsidRPr="004B48CC">
        <w:rPr>
          <w:rFonts w:ascii="Cambria" w:eastAsia="Times New Roman" w:hAnsi="Cambria" w:cs="Segoe UI"/>
          <w:sz w:val="24"/>
          <w:szCs w:val="24"/>
          <w:bdr w:val="none" w:sz="0" w:space="0" w:color="auto" w:frame="1"/>
          <w:lang w:eastAsia="en-GB"/>
        </w:rPr>
        <w:t xml:space="preserve"> lead to poor outcomes for learners. We further recognise that if we fail to challenge extre</w:t>
      </w:r>
      <w:r>
        <w:rPr>
          <w:rFonts w:ascii="Cambria" w:eastAsia="Times New Roman" w:hAnsi="Cambria" w:cs="Segoe UI"/>
          <w:bdr w:val="none" w:sz="0" w:space="0" w:color="auto" w:frame="1"/>
          <w:lang w:eastAsia="en-GB"/>
        </w:rPr>
        <w:t>mist</w:t>
      </w:r>
      <w:r w:rsidRPr="004B48CC">
        <w:rPr>
          <w:rFonts w:ascii="Cambria" w:eastAsia="Times New Roman" w:hAnsi="Cambria" w:cs="Segoe UI"/>
          <w:sz w:val="24"/>
          <w:szCs w:val="24"/>
          <w:bdr w:val="none" w:sz="0" w:space="0" w:color="auto" w:frame="1"/>
          <w:lang w:eastAsia="en-GB"/>
        </w:rPr>
        <w:t xml:space="preserve"> views we are failing to protect our learners from potential harm. As such the Prevent age</w:t>
      </w:r>
      <w:r>
        <w:rPr>
          <w:rFonts w:ascii="Cambria" w:eastAsia="Times New Roman" w:hAnsi="Cambria" w:cs="Segoe UI"/>
          <w:bdr w:val="none" w:sz="0" w:space="0" w:color="auto" w:frame="1"/>
          <w:lang w:eastAsia="en-GB"/>
        </w:rPr>
        <w:t>nda, will</w:t>
      </w:r>
      <w:r w:rsidRPr="004B48CC">
        <w:rPr>
          <w:rFonts w:ascii="Cambria" w:eastAsia="Times New Roman" w:hAnsi="Cambria" w:cs="Segoe UI"/>
          <w:sz w:val="24"/>
          <w:szCs w:val="24"/>
          <w:bdr w:val="none" w:sz="0" w:space="0" w:color="auto" w:frame="1"/>
          <w:lang w:eastAsia="en-GB"/>
        </w:rPr>
        <w:t xml:space="preserve"> be addressed as a safeguarding concern.</w:t>
      </w:r>
    </w:p>
    <w:p w14:paraId="38077677" w14:textId="549B2818" w:rsidR="0086507F" w:rsidRDefault="0086507F" w:rsidP="00050AA2">
      <w:pPr>
        <w:spacing w:after="150"/>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Language Vision has adopted the Prevent Duty in accordance with legislative requirements.</w:t>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 xml:space="preserve">However, we will </w:t>
      </w:r>
      <w:r w:rsidR="006B02AD" w:rsidRPr="004B48CC">
        <w:rPr>
          <w:rFonts w:ascii="Cambria" w:eastAsia="Times New Roman" w:hAnsi="Cambria" w:cs="Segoe UI"/>
          <w:sz w:val="24"/>
          <w:szCs w:val="24"/>
          <w:bdr w:val="none" w:sz="0" w:space="0" w:color="auto" w:frame="1"/>
          <w:lang w:eastAsia="en-GB"/>
        </w:rPr>
        <w:t>endeavor</w:t>
      </w:r>
      <w:r w:rsidRPr="004B48CC">
        <w:rPr>
          <w:rFonts w:ascii="Cambria" w:eastAsia="Times New Roman" w:hAnsi="Cambria" w:cs="Segoe UI"/>
          <w:sz w:val="24"/>
          <w:szCs w:val="24"/>
          <w:bdr w:val="none" w:sz="0" w:space="0" w:color="auto" w:frame="1"/>
          <w:lang w:eastAsia="en-GB"/>
        </w:rPr>
        <w:t xml:space="preserve"> to incorporate the relevant duties so as not to:</w:t>
      </w:r>
    </w:p>
    <w:p w14:paraId="115882CF" w14:textId="77777777" w:rsidR="0086507F" w:rsidRDefault="0086507F" w:rsidP="00050AA2">
      <w:pPr>
        <w:spacing w:after="150"/>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t>(a)Stifle legitimate discussions, debate or learner engagement activities in the local communities we serve; or</w:t>
      </w:r>
    </w:p>
    <w:p w14:paraId="0B9EEEEF"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t xml:space="preserve"> (b)Stereotype, label or single out individuals based on their origins, ethnicity, faith and beliefs</w:t>
      </w:r>
      <w:r>
        <w:rPr>
          <w:rFonts w:ascii="Cambria" w:eastAsia="Times New Roman" w:hAnsi="Cambria" w:cs="Segoe UI"/>
          <w:bdr w:val="none" w:sz="0" w:space="0" w:color="auto" w:frame="1"/>
          <w:lang w:eastAsia="en-GB"/>
        </w:rPr>
        <w:t xml:space="preserve"> or</w:t>
      </w:r>
      <w:r w:rsidRPr="004B48CC">
        <w:rPr>
          <w:rFonts w:ascii="Cambria" w:eastAsia="Times New Roman" w:hAnsi="Cambria" w:cs="Segoe UI"/>
          <w:sz w:val="24"/>
          <w:szCs w:val="24"/>
          <w:bdr w:val="none" w:sz="0" w:space="0" w:color="auto" w:frame="1"/>
          <w:lang w:eastAsia="en-GB"/>
        </w:rPr>
        <w:t xml:space="preserve"> any other characteristics protected under the Equality Act 2010.</w:t>
      </w:r>
    </w:p>
    <w:p w14:paraId="6B40EEFC"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Language Vision understands its responsibilities under the Counter Terrorism &amp; Security Act 201</w:t>
      </w:r>
      <w:r>
        <w:rPr>
          <w:rFonts w:ascii="Cambria" w:eastAsia="Times New Roman" w:hAnsi="Cambria" w:cs="Segoe UI"/>
          <w:bdr w:val="none" w:sz="0" w:space="0" w:color="auto" w:frame="1"/>
          <w:lang w:eastAsia="en-GB"/>
        </w:rPr>
        <w:t>5 t</w:t>
      </w:r>
      <w:r w:rsidRPr="004B48CC">
        <w:rPr>
          <w:rFonts w:ascii="Cambria" w:eastAsia="Times New Roman" w:hAnsi="Cambria" w:cs="Segoe UI"/>
          <w:sz w:val="24"/>
          <w:szCs w:val="24"/>
          <w:bdr w:val="none" w:sz="0" w:space="0" w:color="auto" w:frame="1"/>
          <w:lang w:eastAsia="en-GB"/>
        </w:rPr>
        <w:t xml:space="preserve">o prevent people of all ages being </w:t>
      </w:r>
      <w:proofErr w:type="spellStart"/>
      <w:r w:rsidRPr="004B48CC">
        <w:rPr>
          <w:rFonts w:ascii="Cambria" w:eastAsia="Times New Roman" w:hAnsi="Cambria" w:cs="Segoe UI"/>
          <w:sz w:val="24"/>
          <w:szCs w:val="24"/>
          <w:bdr w:val="none" w:sz="0" w:space="0" w:color="auto" w:frame="1"/>
          <w:lang w:eastAsia="en-GB"/>
        </w:rPr>
        <w:t>radicalised</w:t>
      </w:r>
      <w:proofErr w:type="spellEnd"/>
      <w:r w:rsidRPr="004B48CC">
        <w:rPr>
          <w:rFonts w:ascii="Cambria" w:eastAsia="Times New Roman" w:hAnsi="Cambria" w:cs="Segoe UI"/>
          <w:sz w:val="24"/>
          <w:szCs w:val="24"/>
          <w:bdr w:val="none" w:sz="0" w:space="0" w:color="auto" w:frame="1"/>
          <w:lang w:eastAsia="en-GB"/>
        </w:rPr>
        <w:t xml:space="preserve"> or drawn into terrorism and seeks to meet its obligations in the ways shown below.</w:t>
      </w:r>
    </w:p>
    <w:p w14:paraId="351D212C"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Language Vision is fully committed to safeguarding and promoting a multi-cultural environment. It is a multinational, multicultural and multi-faith learning environment with students from around the world. In its busiest weeks it may have 20 students and 6 staff.</w:t>
      </w:r>
    </w:p>
    <w:p w14:paraId="2974D85C" w14:textId="09124E43"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br/>
        <w:t xml:space="preserve">All staff </w:t>
      </w:r>
      <w:r>
        <w:rPr>
          <w:rFonts w:ascii="Cambria" w:eastAsia="Times New Roman" w:hAnsi="Cambria" w:cs="Segoe UI"/>
          <w:bdr w:val="none" w:sz="0" w:space="0" w:color="auto" w:frame="1"/>
          <w:lang w:eastAsia="en-GB"/>
        </w:rPr>
        <w:t xml:space="preserve">at Language Vision </w:t>
      </w:r>
      <w:r w:rsidRPr="004B48CC">
        <w:rPr>
          <w:rFonts w:ascii="Cambria" w:eastAsia="Times New Roman" w:hAnsi="Cambria" w:cs="Segoe UI"/>
          <w:sz w:val="24"/>
          <w:szCs w:val="24"/>
          <w:bdr w:val="none" w:sz="0" w:space="0" w:color="auto" w:frame="1"/>
          <w:lang w:eastAsia="en-GB"/>
        </w:rPr>
        <w:t xml:space="preserve">are expected to remain vigilant of any potential threat of </w:t>
      </w:r>
      <w:proofErr w:type="spellStart"/>
      <w:r w:rsidRPr="004B48CC">
        <w:rPr>
          <w:rFonts w:ascii="Cambria" w:eastAsia="Times New Roman" w:hAnsi="Cambria" w:cs="Segoe UI"/>
          <w:sz w:val="24"/>
          <w:szCs w:val="24"/>
          <w:bdr w:val="none" w:sz="0" w:space="0" w:color="auto" w:frame="1"/>
          <w:lang w:eastAsia="en-GB"/>
        </w:rPr>
        <w:t>radicalisation</w:t>
      </w:r>
      <w:proofErr w:type="spellEnd"/>
      <w:r w:rsidRPr="004B48CC">
        <w:rPr>
          <w:rFonts w:ascii="Cambria" w:eastAsia="Times New Roman" w:hAnsi="Cambria" w:cs="Segoe UI"/>
          <w:sz w:val="24"/>
          <w:szCs w:val="24"/>
          <w:bdr w:val="none" w:sz="0" w:space="0" w:color="auto" w:frame="1"/>
          <w:lang w:eastAsia="en-GB"/>
        </w:rPr>
        <w:t xml:space="preserve"> and to uphold and promote equality, individual liberty, respect for and tolerance of others', beliefs, and respect for the rule of law.</w:t>
      </w:r>
    </w:p>
    <w:p w14:paraId="029D03BD"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The Prevent Duty &amp; E-safety Policy applies to ALL students and members of staff at Language</w:t>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Vision.</w:t>
      </w:r>
    </w:p>
    <w:p w14:paraId="6282393B" w14:textId="77777777" w:rsidR="00050AA2" w:rsidRDefault="00050AA2" w:rsidP="00050AA2">
      <w:pPr>
        <w:jc w:val="both"/>
        <w:textAlignment w:val="baseline"/>
        <w:rPr>
          <w:rFonts w:ascii="Cambria" w:eastAsia="Times New Roman" w:hAnsi="Cambria" w:cs="Segoe UI"/>
          <w:b/>
          <w:bCs/>
          <w:sz w:val="24"/>
          <w:szCs w:val="24"/>
          <w:bdr w:val="none" w:sz="0" w:space="0" w:color="auto" w:frame="1"/>
          <w:lang w:eastAsia="en-GB"/>
        </w:rPr>
      </w:pPr>
    </w:p>
    <w:p w14:paraId="3129D33F" w14:textId="2D2E410C" w:rsidR="0086507F" w:rsidRPr="00BD0569" w:rsidRDefault="0086507F" w:rsidP="00050AA2">
      <w:pPr>
        <w:jc w:val="both"/>
        <w:textAlignment w:val="baseline"/>
        <w:rPr>
          <w:rFonts w:ascii="Cambria" w:eastAsia="Times New Roman" w:hAnsi="Cambria" w:cs="Segoe UI"/>
          <w:b/>
          <w:bCs/>
          <w:sz w:val="24"/>
          <w:szCs w:val="24"/>
          <w:bdr w:val="none" w:sz="0" w:space="0" w:color="auto" w:frame="1"/>
          <w:lang w:eastAsia="en-GB"/>
        </w:rPr>
      </w:pPr>
      <w:r w:rsidRPr="00BD0569">
        <w:rPr>
          <w:rFonts w:ascii="Cambria" w:eastAsia="Times New Roman" w:hAnsi="Cambria" w:cs="Segoe UI"/>
          <w:b/>
          <w:bCs/>
          <w:sz w:val="24"/>
          <w:szCs w:val="24"/>
          <w:bdr w:val="none" w:sz="0" w:space="0" w:color="auto" w:frame="1"/>
          <w:lang w:eastAsia="en-GB"/>
        </w:rPr>
        <w:t>Strong Leadership</w:t>
      </w:r>
    </w:p>
    <w:p w14:paraId="2C99D3D5"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Language Vision aim</w:t>
      </w:r>
      <w:r>
        <w:rPr>
          <w:rFonts w:ascii="Cambria" w:eastAsia="Times New Roman" w:hAnsi="Cambria" w:cs="Segoe UI"/>
          <w:bdr w:val="none" w:sz="0" w:space="0" w:color="auto" w:frame="1"/>
          <w:lang w:eastAsia="en-GB"/>
        </w:rPr>
        <w:t>s</w:t>
      </w:r>
      <w:r w:rsidRPr="004B48CC">
        <w:rPr>
          <w:rFonts w:ascii="Cambria" w:eastAsia="Times New Roman" w:hAnsi="Cambria" w:cs="Segoe UI"/>
          <w:sz w:val="24"/>
          <w:szCs w:val="24"/>
          <w:bdr w:val="none" w:sz="0" w:space="0" w:color="auto" w:frame="1"/>
          <w:lang w:eastAsia="en-GB"/>
        </w:rPr>
        <w:t xml:space="preserve"> to create and maintain an ethos that upholds core values of shar</w:t>
      </w:r>
      <w:r>
        <w:rPr>
          <w:rFonts w:ascii="Cambria" w:eastAsia="Times New Roman" w:hAnsi="Cambria" w:cs="Segoe UI"/>
          <w:bdr w:val="none" w:sz="0" w:space="0" w:color="auto" w:frame="1"/>
          <w:lang w:eastAsia="en-GB"/>
        </w:rPr>
        <w:t>ed</w:t>
      </w:r>
      <w:r w:rsidRPr="004B48CC">
        <w:rPr>
          <w:rFonts w:ascii="Cambria" w:eastAsia="Times New Roman" w:hAnsi="Cambria" w:cs="Segoe UI"/>
          <w:sz w:val="24"/>
          <w:szCs w:val="24"/>
          <w:bdr w:val="none" w:sz="0" w:space="0" w:color="auto" w:frame="1"/>
          <w:lang w:eastAsia="en-GB"/>
        </w:rPr>
        <w:t xml:space="preserve"> responsibility and wellbeing for all learners, staff and visitors whilst promoting respec</w:t>
      </w:r>
      <w:r>
        <w:rPr>
          <w:rFonts w:ascii="Cambria" w:eastAsia="Times New Roman" w:hAnsi="Cambria" w:cs="Segoe UI"/>
          <w:bdr w:val="none" w:sz="0" w:space="0" w:color="auto" w:frame="1"/>
          <w:lang w:eastAsia="en-GB"/>
        </w:rPr>
        <w:t>t, equality,</w:t>
      </w:r>
      <w:r w:rsidRPr="004B48CC">
        <w:rPr>
          <w:rFonts w:ascii="Cambria" w:eastAsia="Times New Roman" w:hAnsi="Cambria" w:cs="Segoe UI"/>
          <w:sz w:val="24"/>
          <w:szCs w:val="24"/>
          <w:bdr w:val="none" w:sz="0" w:space="0" w:color="auto" w:frame="1"/>
          <w:lang w:eastAsia="en-GB"/>
        </w:rPr>
        <w:t xml:space="preserve"> diversity and understanding.</w:t>
      </w:r>
    </w:p>
    <w:p w14:paraId="246051D8"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sz w:val="24"/>
          <w:szCs w:val="24"/>
          <w:bdr w:val="none" w:sz="0" w:space="0" w:color="auto" w:frame="1"/>
          <w:lang w:eastAsia="en-GB"/>
        </w:rPr>
        <w:lastRenderedPageBreak/>
        <w:t xml:space="preserve">Responsibility for ensuring Prevent Duty is met and lies with the Principal, </w:t>
      </w:r>
      <w:r>
        <w:rPr>
          <w:rFonts w:ascii="Cambria" w:eastAsia="Times New Roman" w:hAnsi="Cambria" w:cs="Segoe UI"/>
          <w:bdr w:val="none" w:sz="0" w:space="0" w:color="auto" w:frame="1"/>
          <w:lang w:eastAsia="en-GB"/>
        </w:rPr>
        <w:t>Hassan Ghannam.</w:t>
      </w:r>
      <w:r w:rsidRPr="004B48CC">
        <w:rPr>
          <w:rFonts w:ascii="Cambria" w:eastAsia="Times New Roman" w:hAnsi="Cambria" w:cs="Segoe UI"/>
          <w:sz w:val="24"/>
          <w:szCs w:val="24"/>
          <w:bdr w:val="none" w:sz="0" w:space="0" w:color="auto" w:frame="1"/>
          <w:lang w:eastAsia="en-GB"/>
        </w:rPr>
        <w:t xml:space="preserve"> Responsibility for Prevent risk assessment / action plan and policy lies with Director of studies.</w:t>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Their duties are to ensure delivery of an effective risk assessment/</w:t>
      </w:r>
      <w:r>
        <w:rPr>
          <w:rFonts w:ascii="Cambria" w:eastAsia="Times New Roman" w:hAnsi="Cambria" w:cs="Segoe UI"/>
          <w:bdr w:val="none" w:sz="0" w:space="0" w:color="auto" w:frame="1"/>
          <w:lang w:eastAsia="en-GB"/>
        </w:rPr>
        <w:t xml:space="preserve"> and </w:t>
      </w:r>
      <w:r w:rsidRPr="004B48CC">
        <w:rPr>
          <w:rFonts w:ascii="Cambria" w:eastAsia="Times New Roman" w:hAnsi="Cambria" w:cs="Segoe UI"/>
          <w:sz w:val="24"/>
          <w:szCs w:val="24"/>
          <w:bdr w:val="none" w:sz="0" w:space="0" w:color="auto" w:frame="1"/>
          <w:lang w:eastAsia="en-GB"/>
        </w:rPr>
        <w:t>action plan.</w:t>
      </w:r>
    </w:p>
    <w:p w14:paraId="63B150B3" w14:textId="77777777" w:rsidR="009776E8" w:rsidRDefault="0086507F" w:rsidP="00050AA2">
      <w:pPr>
        <w:jc w:val="both"/>
        <w:textAlignment w:val="baseline"/>
        <w:rPr>
          <w:rFonts w:ascii="Cambria" w:eastAsia="Times New Roman" w:hAnsi="Cambria" w:cs="Segoe UI"/>
          <w:b/>
          <w:bCs/>
          <w:sz w:val="24"/>
          <w:szCs w:val="24"/>
          <w:bdr w:val="none" w:sz="0" w:space="0" w:color="auto" w:frame="1"/>
          <w:lang w:eastAsia="en-GB"/>
        </w:rPr>
      </w:pPr>
      <w:r w:rsidRPr="00BD0569">
        <w:rPr>
          <w:rFonts w:ascii="Cambria" w:eastAsia="Times New Roman" w:hAnsi="Cambria" w:cs="Segoe UI"/>
          <w:b/>
          <w:bCs/>
          <w:sz w:val="24"/>
          <w:szCs w:val="24"/>
          <w:bdr w:val="none" w:sz="0" w:space="0" w:color="auto" w:frame="1"/>
          <w:lang w:eastAsia="en-GB"/>
        </w:rPr>
        <w:t>Working with the local Prevent Coordinator and Training</w:t>
      </w:r>
    </w:p>
    <w:p w14:paraId="760843E6" w14:textId="77777777" w:rsidR="00614B89" w:rsidRDefault="0086507F" w:rsidP="00050AA2">
      <w:pPr>
        <w:jc w:val="both"/>
        <w:textAlignment w:val="baseline"/>
        <w:rPr>
          <w:rFonts w:ascii="Cambria" w:eastAsia="Times New Roman" w:hAnsi="Cambria" w:cs="Segoe UI"/>
          <w:sz w:val="24"/>
          <w:szCs w:val="24"/>
          <w:bdr w:val="none" w:sz="0" w:space="0" w:color="auto" w:frame="1"/>
          <w:lang w:eastAsia="en-GB"/>
        </w:rPr>
      </w:pPr>
      <w:r w:rsidRPr="00BD0569">
        <w:rPr>
          <w:rFonts w:ascii="Cambria" w:eastAsia="Times New Roman" w:hAnsi="Cambria" w:cs="Segoe UI"/>
          <w:sz w:val="24"/>
          <w:szCs w:val="24"/>
          <w:bdr w:val="none" w:sz="0" w:space="0" w:color="auto" w:frame="1"/>
          <w:lang w:eastAsia="en-GB"/>
        </w:rPr>
        <w:br/>
        <w:t>Contact with Acton Town Police has been established and the details of the Prevent Coordinator</w:t>
      </w:r>
      <w:r w:rsidR="009776E8">
        <w:rPr>
          <w:rFonts w:ascii="Cambria" w:eastAsia="Times New Roman" w:hAnsi="Cambria" w:cs="Segoe UI"/>
          <w:sz w:val="24"/>
          <w:szCs w:val="24"/>
          <w:bdr w:val="none" w:sz="0" w:space="0" w:color="auto" w:frame="1"/>
          <w:lang w:eastAsia="en-GB"/>
        </w:rPr>
        <w:t xml:space="preserve"> are as below:</w:t>
      </w:r>
    </w:p>
    <w:p w14:paraId="0B1B8C8F" w14:textId="77777777" w:rsidR="00614B89" w:rsidRDefault="0086507F" w:rsidP="00050AA2">
      <w:pPr>
        <w:jc w:val="both"/>
        <w:textAlignment w:val="baseline"/>
        <w:rPr>
          <w:rFonts w:ascii="Cambria" w:eastAsia="Times New Roman" w:hAnsi="Cambria" w:cs="Segoe UI"/>
          <w:sz w:val="24"/>
          <w:szCs w:val="24"/>
          <w:bdr w:val="none" w:sz="0" w:space="0" w:color="auto" w:frame="1"/>
          <w:lang w:eastAsia="en-GB"/>
        </w:rPr>
      </w:pPr>
      <w:r w:rsidRPr="00BD0569">
        <w:rPr>
          <w:rFonts w:ascii="Cambria" w:eastAsia="Times New Roman" w:hAnsi="Cambria" w:cs="Segoe UI"/>
          <w:sz w:val="24"/>
          <w:szCs w:val="24"/>
          <w:bdr w:val="none" w:sz="0" w:space="0" w:color="auto" w:frame="1"/>
          <w:lang w:eastAsia="en-GB"/>
        </w:rPr>
        <w:br/>
        <w:t>Prevent Education Officer Tel: 020 8825 7106.</w:t>
      </w:r>
    </w:p>
    <w:p w14:paraId="08DF21DD" w14:textId="77777777" w:rsidR="00614B89" w:rsidRDefault="0086507F" w:rsidP="00050AA2">
      <w:pPr>
        <w:jc w:val="both"/>
        <w:textAlignment w:val="baseline"/>
        <w:rPr>
          <w:rFonts w:ascii="Cambria" w:eastAsia="Times New Roman" w:hAnsi="Cambria" w:cs="Segoe UI"/>
          <w:sz w:val="24"/>
          <w:szCs w:val="24"/>
          <w:bdr w:val="none" w:sz="0" w:space="0" w:color="auto" w:frame="1"/>
          <w:lang w:eastAsia="en-GB"/>
        </w:rPr>
      </w:pPr>
      <w:r w:rsidRPr="00BD0569">
        <w:rPr>
          <w:rFonts w:ascii="Cambria" w:eastAsia="Times New Roman" w:hAnsi="Cambria" w:cs="Segoe UI"/>
          <w:sz w:val="24"/>
          <w:szCs w:val="24"/>
          <w:bdr w:val="none" w:sz="0" w:space="0" w:color="auto" w:frame="1"/>
          <w:lang w:eastAsia="en-GB"/>
        </w:rPr>
        <w:br/>
        <w:t>Prevent Support Officer call on Tel: 020 8825 9849.</w:t>
      </w:r>
    </w:p>
    <w:p w14:paraId="1712BB28" w14:textId="77777777" w:rsidR="00614B89" w:rsidRDefault="0086507F" w:rsidP="00050AA2">
      <w:pPr>
        <w:jc w:val="both"/>
        <w:textAlignment w:val="baseline"/>
        <w:rPr>
          <w:rFonts w:ascii="Cambria" w:eastAsia="Times New Roman" w:hAnsi="Cambria" w:cs="Segoe UI"/>
          <w:sz w:val="24"/>
          <w:szCs w:val="24"/>
          <w:bdr w:val="none" w:sz="0" w:space="0" w:color="auto" w:frame="1"/>
          <w:lang w:eastAsia="en-GB"/>
        </w:rPr>
      </w:pPr>
      <w:r w:rsidRPr="00BD0569">
        <w:rPr>
          <w:rFonts w:ascii="Cambria" w:eastAsia="Times New Roman" w:hAnsi="Cambria" w:cs="Segoe UI"/>
          <w:sz w:val="24"/>
          <w:szCs w:val="24"/>
          <w:bdr w:val="none" w:sz="0" w:space="0" w:color="auto" w:frame="1"/>
          <w:lang w:eastAsia="en-GB"/>
        </w:rPr>
        <w:br/>
      </w:r>
      <w:proofErr w:type="spellStart"/>
      <w:r w:rsidRPr="00BD0569">
        <w:rPr>
          <w:rFonts w:ascii="Cambria" w:eastAsia="Times New Roman" w:hAnsi="Cambria" w:cs="Segoe UI"/>
          <w:sz w:val="24"/>
          <w:szCs w:val="24"/>
          <w:bdr w:val="none" w:sz="0" w:space="0" w:color="auto" w:frame="1"/>
          <w:lang w:eastAsia="en-GB"/>
        </w:rPr>
        <w:t>Ealing</w:t>
      </w:r>
      <w:proofErr w:type="spellEnd"/>
      <w:r w:rsidRPr="00BD0569">
        <w:rPr>
          <w:rFonts w:ascii="Cambria" w:eastAsia="Times New Roman" w:hAnsi="Cambria" w:cs="Segoe UI"/>
          <w:sz w:val="24"/>
          <w:szCs w:val="24"/>
          <w:bdr w:val="none" w:sz="0" w:space="0" w:color="auto" w:frame="1"/>
          <w:lang w:eastAsia="en-GB"/>
        </w:rPr>
        <w:t xml:space="preserve"> Social Care Tel: 020 8825 8000.</w:t>
      </w:r>
    </w:p>
    <w:p w14:paraId="1E309F8A" w14:textId="7322BF53" w:rsidR="0086507F" w:rsidRPr="00614B89" w:rsidRDefault="0086507F" w:rsidP="00050AA2">
      <w:pPr>
        <w:jc w:val="both"/>
        <w:textAlignment w:val="baseline"/>
        <w:rPr>
          <w:rFonts w:ascii="Cambria" w:eastAsia="Times New Roman" w:hAnsi="Cambria" w:cs="Segoe UI"/>
          <w:b/>
          <w:bCs/>
          <w:sz w:val="24"/>
          <w:szCs w:val="24"/>
          <w:bdr w:val="none" w:sz="0" w:space="0" w:color="auto" w:frame="1"/>
          <w:lang w:eastAsia="en-GB"/>
        </w:rPr>
      </w:pPr>
      <w:r w:rsidRPr="00BD0569">
        <w:rPr>
          <w:rFonts w:ascii="Cambria" w:eastAsia="Times New Roman" w:hAnsi="Cambria" w:cs="Segoe UI"/>
          <w:sz w:val="24"/>
          <w:szCs w:val="24"/>
          <w:bdr w:val="none" w:sz="0" w:space="0" w:color="auto" w:frame="1"/>
          <w:lang w:eastAsia="en-GB"/>
        </w:rPr>
        <w:br/>
      </w:r>
      <w:proofErr w:type="spellStart"/>
      <w:r w:rsidRPr="00BD0569">
        <w:rPr>
          <w:rFonts w:ascii="Cambria" w:eastAsia="Times New Roman" w:hAnsi="Cambria" w:cs="Segoe UI"/>
          <w:sz w:val="24"/>
          <w:szCs w:val="24"/>
          <w:bdr w:val="none" w:sz="0" w:space="0" w:color="auto" w:frame="1"/>
          <w:lang w:eastAsia="en-GB"/>
        </w:rPr>
        <w:t>Ealing</w:t>
      </w:r>
      <w:proofErr w:type="spellEnd"/>
      <w:r w:rsidRPr="00BD0569">
        <w:rPr>
          <w:rFonts w:ascii="Cambria" w:eastAsia="Times New Roman" w:hAnsi="Cambria" w:cs="Segoe UI"/>
          <w:sz w:val="24"/>
          <w:szCs w:val="24"/>
          <w:bdr w:val="none" w:sz="0" w:space="0" w:color="auto" w:frame="1"/>
          <w:lang w:eastAsia="en-GB"/>
        </w:rPr>
        <w:t xml:space="preserve"> Safer Schools, Metropolitan Police Service Tel: 0208 721 7227.</w:t>
      </w:r>
    </w:p>
    <w:p w14:paraId="0FF7ACF9" w14:textId="77777777" w:rsidR="009776E8" w:rsidRPr="00614B89" w:rsidRDefault="0086507F" w:rsidP="00050AA2">
      <w:pPr>
        <w:jc w:val="both"/>
        <w:textAlignment w:val="baseline"/>
        <w:rPr>
          <w:rFonts w:ascii="Cambria" w:eastAsia="Times New Roman" w:hAnsi="Cambria" w:cs="Segoe UI"/>
          <w:b/>
          <w:bCs/>
          <w:sz w:val="24"/>
          <w:szCs w:val="24"/>
          <w:u w:val="single"/>
          <w:bdr w:val="none" w:sz="0" w:space="0" w:color="auto" w:frame="1"/>
          <w:lang w:eastAsia="en-GB"/>
        </w:rPr>
      </w:pPr>
      <w:r w:rsidRPr="004B48CC">
        <w:rPr>
          <w:rFonts w:ascii="Cambria" w:eastAsia="Times New Roman" w:hAnsi="Cambria" w:cs="Segoe UI"/>
          <w:b/>
          <w:bCs/>
          <w:sz w:val="28"/>
          <w:szCs w:val="28"/>
          <w:bdr w:val="none" w:sz="0" w:space="0" w:color="auto" w:frame="1"/>
          <w:lang w:eastAsia="en-GB"/>
        </w:rPr>
        <w:br/>
      </w:r>
      <w:r w:rsidRPr="00614B89">
        <w:rPr>
          <w:rFonts w:ascii="Cambria" w:eastAsia="Times New Roman" w:hAnsi="Cambria" w:cs="Segoe UI"/>
          <w:b/>
          <w:bCs/>
          <w:sz w:val="24"/>
          <w:szCs w:val="24"/>
          <w:u w:val="single"/>
          <w:bdr w:val="none" w:sz="0" w:space="0" w:color="auto" w:frame="1"/>
          <w:lang w:eastAsia="en-GB"/>
        </w:rPr>
        <w:t>Staff Training</w:t>
      </w:r>
    </w:p>
    <w:p w14:paraId="29D4D152" w14:textId="252CD375" w:rsidR="0086507F" w:rsidRPr="00614B89" w:rsidRDefault="0086507F" w:rsidP="00050AA2">
      <w:pPr>
        <w:jc w:val="both"/>
        <w:textAlignment w:val="baseline"/>
        <w:rPr>
          <w:rFonts w:ascii="Cambria" w:eastAsia="Times New Roman" w:hAnsi="Cambria" w:cs="Segoe UI"/>
          <w:sz w:val="24"/>
          <w:szCs w:val="24"/>
          <w:bdr w:val="none" w:sz="0" w:space="0" w:color="auto" w:frame="1"/>
          <w:lang w:eastAsia="en-GB"/>
        </w:rPr>
      </w:pPr>
      <w:r w:rsidRPr="004B48CC">
        <w:rPr>
          <w:rFonts w:ascii="Cambria" w:eastAsia="Times New Roman" w:hAnsi="Cambria" w:cs="Segoe UI"/>
          <w:sz w:val="24"/>
          <w:szCs w:val="24"/>
          <w:bdr w:val="none" w:sz="0" w:space="0" w:color="auto" w:frame="1"/>
          <w:lang w:eastAsia="en-GB"/>
        </w:rPr>
        <w:br/>
        <w:t>The Training Manager is the Prevent Lead and Designated Safeguarding Lead, with responsibility for ensuring that our Prevent Strategy is implemented across Language Vision and that any concerns are shared with the relevant organisations</w:t>
      </w:r>
      <w:r w:rsidR="00614B89">
        <w:rPr>
          <w:rFonts w:ascii="Cambria" w:eastAsia="Times New Roman" w:hAnsi="Cambria" w:cs="Segoe UI"/>
          <w:sz w:val="24"/>
          <w:szCs w:val="24"/>
          <w:bdr w:val="none" w:sz="0" w:space="0" w:color="auto" w:frame="1"/>
          <w:lang w:eastAsia="en-GB"/>
        </w:rPr>
        <w:t>.</w:t>
      </w:r>
    </w:p>
    <w:p w14:paraId="646F0E87"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Through staff training opportunities we ensure that all teaching and non-teaching staff understand this policy and their duty to implement it. We ensure all staff understand the terminology of radicalization and extremism and are fully aware of the threats, risks and vulnerabilities that are linked to radicalization, the process of radicalization, how to identify a</w:t>
      </w:r>
      <w:r>
        <w:rPr>
          <w:rFonts w:ascii="Cambria" w:eastAsia="Times New Roman" w:hAnsi="Cambria" w:cs="Segoe UI"/>
          <w:bdr w:val="none" w:sz="0" w:space="0" w:color="auto" w:frame="1"/>
          <w:lang w:eastAsia="en-GB"/>
        </w:rPr>
        <w:t>nd</w:t>
      </w:r>
      <w:r w:rsidRPr="004B48CC">
        <w:rPr>
          <w:rFonts w:ascii="Cambria" w:eastAsia="Times New Roman" w:hAnsi="Cambria" w:cs="Segoe UI"/>
          <w:sz w:val="24"/>
          <w:szCs w:val="24"/>
          <w:bdr w:val="none" w:sz="0" w:space="0" w:color="auto" w:frame="1"/>
          <w:lang w:eastAsia="en-GB"/>
        </w:rPr>
        <w:t xml:space="preserve"> support vulnerable students and the ways Language Vision will counteract the risks.</w:t>
      </w:r>
    </w:p>
    <w:p w14:paraId="289D7FF7" w14:textId="77777777" w:rsidR="009776E8"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Understand what makes people vulnerable to being drawn into terrorism</w:t>
      </w:r>
    </w:p>
    <w:p w14:paraId="2DBAE359" w14:textId="2EDE7E3C"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Implement and exemplify the core values</w:t>
      </w:r>
    </w:p>
    <w:p w14:paraId="75B09110"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Encourage respect - protected characteristics</w:t>
      </w:r>
    </w:p>
    <w:p w14:paraId="11BA1ACF"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Challenge extremist ideas or ask for support</w:t>
      </w:r>
    </w:p>
    <w:p w14:paraId="2BA344C0"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Know how and when to refer someone you are concerned about</w:t>
      </w:r>
    </w:p>
    <w:p w14:paraId="31915384" w14:textId="77777777" w:rsidR="0086507F"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Attend Workshops and online training</w:t>
      </w:r>
    </w:p>
    <w:p w14:paraId="2F3DB9A8" w14:textId="77777777" w:rsidR="0086507F" w:rsidRDefault="0086507F" w:rsidP="00050AA2">
      <w:pPr>
        <w:jc w:val="both"/>
        <w:textAlignment w:val="baseline"/>
        <w:rPr>
          <w:rFonts w:ascii="Cambria" w:eastAsia="Times New Roman" w:hAnsi="Cambria" w:cs="Segoe UI"/>
          <w:bdr w:val="none" w:sz="0" w:space="0" w:color="auto" w:frame="1"/>
          <w:lang w:eastAsia="en-GB"/>
        </w:rPr>
      </w:pPr>
      <w:r>
        <w:rPr>
          <w:rFonts w:ascii="Cambria" w:eastAsia="Times New Roman" w:hAnsi="Cambria" w:cs="Segoe UI"/>
          <w:bdr w:val="none" w:sz="0" w:space="0" w:color="auto" w:frame="1"/>
          <w:lang w:eastAsia="en-GB"/>
        </w:rPr>
        <w:t xml:space="preserve"> </w:t>
      </w:r>
    </w:p>
    <w:p w14:paraId="6E083F8A" w14:textId="77777777" w:rsidR="0086507F" w:rsidRDefault="00000000" w:rsidP="00050AA2">
      <w:pPr>
        <w:jc w:val="both"/>
        <w:textAlignment w:val="baseline"/>
        <w:rPr>
          <w:rFonts w:ascii="Cambria" w:eastAsia="Times New Roman" w:hAnsi="Cambria" w:cs="Segoe UI"/>
          <w:bdr w:val="none" w:sz="0" w:space="0" w:color="auto" w:frame="1"/>
          <w:lang w:eastAsia="en-GB"/>
        </w:rPr>
      </w:pPr>
      <w:hyperlink r:id="rId8" w:history="1">
        <w:r w:rsidR="0086507F" w:rsidRPr="003A65B3">
          <w:rPr>
            <w:rStyle w:val="Hyperlink"/>
            <w:rFonts w:ascii="Cambria" w:eastAsia="Times New Roman" w:hAnsi="Cambria" w:cs="Segoe UI"/>
            <w:bdr w:val="none" w:sz="0" w:space="0" w:color="auto" w:frame="1"/>
            <w:lang w:eastAsia="en-GB"/>
          </w:rPr>
          <w:t>www.preventforfeandtraining.org.uk</w:t>
        </w:r>
      </w:hyperlink>
    </w:p>
    <w:p w14:paraId="4D7A8559" w14:textId="77777777" w:rsidR="0086507F" w:rsidRDefault="0086507F" w:rsidP="00050AA2">
      <w:pPr>
        <w:jc w:val="both"/>
        <w:textAlignment w:val="baseline"/>
        <w:rPr>
          <w:rFonts w:ascii="Cambria" w:eastAsia="Times New Roman" w:hAnsi="Cambria" w:cs="Segoe UI"/>
          <w:bdr w:val="none" w:sz="0" w:space="0" w:color="auto" w:frame="1"/>
          <w:lang w:eastAsia="en-GB"/>
        </w:rPr>
      </w:pPr>
    </w:p>
    <w:p w14:paraId="705A76AE" w14:textId="01363BF0" w:rsidR="0086507F" w:rsidRDefault="0086507F" w:rsidP="00050AA2">
      <w:pPr>
        <w:jc w:val="both"/>
        <w:textAlignment w:val="baseline"/>
        <w:rPr>
          <w:rFonts w:ascii="Cambria" w:eastAsia="Times New Roman" w:hAnsi="Cambria" w:cs="Segoe UI"/>
          <w:bdr w:val="none" w:sz="0" w:space="0" w:color="auto" w:frame="1"/>
          <w:lang w:eastAsia="en-GB"/>
        </w:rPr>
      </w:pPr>
      <w:r w:rsidRPr="008445F1">
        <w:rPr>
          <w:rFonts w:ascii="Cambria" w:eastAsia="Times New Roman" w:hAnsi="Cambria" w:cs="Segoe UI"/>
          <w:sz w:val="24"/>
          <w:szCs w:val="24"/>
          <w:bdr w:val="none" w:sz="0" w:space="0" w:color="auto" w:frame="1"/>
          <w:lang w:eastAsia="en-GB"/>
        </w:rPr>
        <w:t>All staff have attended a face-to-face training session with the Prevent Officer and have completed an online Prevent training provided by Education and Training Foundation.</w:t>
      </w:r>
      <w:r w:rsidRPr="008445F1">
        <w:rPr>
          <w:rFonts w:ascii="Cambria" w:eastAsia="Times New Roman" w:hAnsi="Cambria" w:cs="Segoe UI"/>
          <w:sz w:val="24"/>
          <w:szCs w:val="24"/>
          <w:bdr w:val="none" w:sz="0" w:space="0" w:color="auto" w:frame="1"/>
          <w:lang w:eastAsia="en-GB"/>
        </w:rPr>
        <w:br/>
        <w:t>New staff receive information on the school's Prevent &amp; E-safety policy as part of their induction</w:t>
      </w:r>
      <w:r w:rsidRPr="008445F1">
        <w:rPr>
          <w:rFonts w:ascii="Cambria" w:eastAsia="Times New Roman" w:hAnsi="Cambria" w:cs="Segoe UI"/>
          <w:bdr w:val="none" w:sz="0" w:space="0" w:color="auto" w:frame="1"/>
          <w:lang w:eastAsia="en-GB"/>
        </w:rPr>
        <w:t>.</w:t>
      </w:r>
    </w:p>
    <w:p w14:paraId="6BEDC900" w14:textId="77777777" w:rsidR="009776E8" w:rsidRDefault="0086507F" w:rsidP="00050AA2">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All Teaching and non-teaching staff:</w:t>
      </w:r>
    </w:p>
    <w:p w14:paraId="796F8F65" w14:textId="3E3CB68D" w:rsidR="00614B89" w:rsidRDefault="0086507F" w:rsidP="00050AA2">
      <w:pPr>
        <w:jc w:val="both"/>
        <w:textAlignment w:val="baseline"/>
        <w:rPr>
          <w:rFonts w:ascii="Cambria" w:eastAsia="Times New Roman" w:hAnsi="Cambria" w:cs="Segoe UI"/>
          <w:bdr w:val="none" w:sz="0" w:space="0" w:color="auto" w:frame="1"/>
          <w:lang w:eastAsia="en-GB"/>
        </w:rPr>
      </w:pPr>
      <w:r w:rsidRPr="006954A7">
        <w:rPr>
          <w:rFonts w:ascii="Cambria" w:eastAsia="Times New Roman" w:hAnsi="Cambria" w:cs="Segoe UI"/>
          <w:sz w:val="24"/>
          <w:szCs w:val="24"/>
          <w:bdr w:val="none" w:sz="0" w:space="0" w:color="auto" w:frame="1"/>
          <w:lang w:eastAsia="en-GB"/>
        </w:rPr>
        <w:br/>
      </w:r>
      <w:r w:rsidR="00CD56A2">
        <w:rPr>
          <w:rFonts w:ascii="Cambria" w:eastAsia="Times New Roman" w:hAnsi="Cambria" w:cs="Segoe UI"/>
          <w:sz w:val="24"/>
          <w:szCs w:val="24"/>
          <w:bdr w:val="none" w:sz="0" w:space="0" w:color="auto" w:frame="1"/>
          <w:lang w:eastAsia="en-GB"/>
        </w:rPr>
        <w:t xml:space="preserve">a. </w:t>
      </w:r>
      <w:r w:rsidR="008445F1">
        <w:rPr>
          <w:rFonts w:ascii="Cambria" w:eastAsia="Times New Roman" w:hAnsi="Cambria" w:cs="Segoe UI"/>
          <w:sz w:val="24"/>
          <w:szCs w:val="24"/>
          <w:bdr w:val="none" w:sz="0" w:space="0" w:color="auto" w:frame="1"/>
          <w:lang w:eastAsia="en-GB"/>
        </w:rPr>
        <w:t xml:space="preserve">  </w:t>
      </w:r>
      <w:r w:rsidRPr="006954A7">
        <w:rPr>
          <w:rFonts w:ascii="Cambria" w:eastAsia="Times New Roman" w:hAnsi="Cambria" w:cs="Segoe UI"/>
          <w:sz w:val="24"/>
          <w:szCs w:val="24"/>
          <w:bdr w:val="none" w:sz="0" w:space="0" w:color="auto" w:frame="1"/>
          <w:lang w:eastAsia="en-GB"/>
        </w:rPr>
        <w:t>Can notice signs that may cause concern and know how and when to react to concerns</w:t>
      </w:r>
      <w:r w:rsidRPr="006954A7">
        <w:rPr>
          <w:rFonts w:ascii="Cambria" w:eastAsia="Times New Roman" w:hAnsi="Cambria" w:cs="Segoe UI"/>
          <w:sz w:val="24"/>
          <w:szCs w:val="24"/>
          <w:bdr w:val="none" w:sz="0" w:space="0" w:color="auto" w:frame="1"/>
          <w:lang w:eastAsia="en-GB"/>
        </w:rPr>
        <w:br/>
      </w:r>
      <w:r w:rsidR="00CD56A2">
        <w:rPr>
          <w:rFonts w:ascii="Cambria" w:eastAsia="Times New Roman" w:hAnsi="Cambria" w:cs="Segoe UI"/>
          <w:sz w:val="24"/>
          <w:szCs w:val="24"/>
          <w:bdr w:val="none" w:sz="0" w:space="0" w:color="auto" w:frame="1"/>
          <w:lang w:eastAsia="en-GB"/>
        </w:rPr>
        <w:t xml:space="preserve">b. </w:t>
      </w:r>
      <w:r w:rsidRPr="006954A7">
        <w:rPr>
          <w:rFonts w:ascii="Cambria" w:eastAsia="Times New Roman" w:hAnsi="Cambria" w:cs="Segoe UI"/>
          <w:sz w:val="24"/>
          <w:szCs w:val="24"/>
          <w:bdr w:val="none" w:sz="0" w:space="0" w:color="auto" w:frame="1"/>
          <w:lang w:eastAsia="en-GB"/>
        </w:rPr>
        <w:t>Know the lead Prevent person</w:t>
      </w:r>
      <w:r w:rsidR="00CD56A2">
        <w:rPr>
          <w:rFonts w:ascii="Cambria" w:eastAsia="Times New Roman" w:hAnsi="Cambria" w:cs="Segoe UI"/>
          <w:sz w:val="24"/>
          <w:szCs w:val="24"/>
          <w:bdr w:val="none" w:sz="0" w:space="0" w:color="auto" w:frame="1"/>
          <w:lang w:eastAsia="en-GB"/>
        </w:rPr>
        <w:t xml:space="preserve"> </w:t>
      </w:r>
      <w:r w:rsidRPr="006954A7">
        <w:rPr>
          <w:rFonts w:ascii="Cambria" w:eastAsia="Times New Roman" w:hAnsi="Cambria" w:cs="Segoe UI"/>
          <w:sz w:val="24"/>
          <w:szCs w:val="24"/>
          <w:bdr w:val="none" w:sz="0" w:space="0" w:color="auto" w:frame="1"/>
          <w:lang w:eastAsia="en-GB"/>
        </w:rPr>
        <w:t>and procedures for communicating concerns</w:t>
      </w:r>
      <w:r w:rsidRPr="006954A7">
        <w:rPr>
          <w:rFonts w:ascii="Cambria" w:eastAsia="Times New Roman" w:hAnsi="Cambria" w:cs="Segoe UI"/>
          <w:sz w:val="24"/>
          <w:szCs w:val="24"/>
          <w:bdr w:val="none" w:sz="0" w:space="0" w:color="auto" w:frame="1"/>
          <w:lang w:eastAsia="en-GB"/>
        </w:rPr>
        <w:br/>
      </w:r>
      <w:r w:rsidR="00CD56A2">
        <w:rPr>
          <w:rFonts w:ascii="Cambria" w:eastAsia="Times New Roman" w:hAnsi="Cambria" w:cs="Segoe UI"/>
          <w:sz w:val="24"/>
          <w:szCs w:val="24"/>
          <w:bdr w:val="none" w:sz="0" w:space="0" w:color="auto" w:frame="1"/>
          <w:lang w:eastAsia="en-GB"/>
        </w:rPr>
        <w:t xml:space="preserve">c. </w:t>
      </w:r>
      <w:r w:rsidR="008445F1">
        <w:rPr>
          <w:rFonts w:ascii="Cambria" w:eastAsia="Times New Roman" w:hAnsi="Cambria" w:cs="Segoe UI"/>
          <w:sz w:val="24"/>
          <w:szCs w:val="24"/>
          <w:bdr w:val="none" w:sz="0" w:space="0" w:color="auto" w:frame="1"/>
          <w:lang w:eastAsia="en-GB"/>
        </w:rPr>
        <w:t xml:space="preserve"> </w:t>
      </w:r>
      <w:proofErr w:type="spellStart"/>
      <w:r w:rsidR="00614B89">
        <w:rPr>
          <w:rFonts w:ascii="Cambria" w:eastAsia="Times New Roman" w:hAnsi="Cambria" w:cs="Segoe UI"/>
          <w:sz w:val="24"/>
          <w:szCs w:val="24"/>
          <w:bdr w:val="none" w:sz="0" w:space="0" w:color="auto" w:frame="1"/>
          <w:lang w:eastAsia="en-GB"/>
        </w:rPr>
        <w:t>Recongnise</w:t>
      </w:r>
      <w:proofErr w:type="spellEnd"/>
      <w:r w:rsidRPr="006954A7">
        <w:rPr>
          <w:rFonts w:ascii="Cambria" w:eastAsia="Times New Roman" w:hAnsi="Cambria" w:cs="Segoe UI"/>
          <w:sz w:val="24"/>
          <w:szCs w:val="24"/>
          <w:bdr w:val="none" w:sz="0" w:space="0" w:color="auto" w:frame="1"/>
          <w:lang w:eastAsia="en-GB"/>
        </w:rPr>
        <w:t xml:space="preserve"> the importance of their own </w:t>
      </w:r>
      <w:proofErr w:type="spellStart"/>
      <w:r w:rsidRPr="006954A7">
        <w:rPr>
          <w:rFonts w:ascii="Cambria" w:eastAsia="Times New Roman" w:hAnsi="Cambria" w:cs="Segoe UI"/>
          <w:sz w:val="24"/>
          <w:szCs w:val="24"/>
          <w:bdr w:val="none" w:sz="0" w:space="0" w:color="auto" w:frame="1"/>
          <w:lang w:eastAsia="en-GB"/>
        </w:rPr>
        <w:t>behaviour</w:t>
      </w:r>
      <w:proofErr w:type="spellEnd"/>
      <w:r w:rsidRPr="006954A7">
        <w:rPr>
          <w:rFonts w:ascii="Cambria" w:eastAsia="Times New Roman" w:hAnsi="Cambria" w:cs="Segoe UI"/>
          <w:sz w:val="24"/>
          <w:szCs w:val="24"/>
          <w:bdr w:val="none" w:sz="0" w:space="0" w:color="auto" w:frame="1"/>
          <w:lang w:eastAsia="en-GB"/>
        </w:rPr>
        <w:t xml:space="preserve"> </w:t>
      </w:r>
      <w:r w:rsidR="00614B89">
        <w:rPr>
          <w:rFonts w:ascii="Cambria" w:eastAsia="Times New Roman" w:hAnsi="Cambria" w:cs="Segoe UI"/>
          <w:sz w:val="24"/>
          <w:szCs w:val="24"/>
          <w:bdr w:val="none" w:sz="0" w:space="0" w:color="auto" w:frame="1"/>
          <w:lang w:eastAsia="en-GB"/>
        </w:rPr>
        <w:t xml:space="preserve">when addressing </w:t>
      </w:r>
      <w:r w:rsidR="00614B89" w:rsidRPr="00614B89">
        <w:rPr>
          <w:rFonts w:ascii="Cambria" w:eastAsia="Times New Roman" w:hAnsi="Cambria" w:cs="Segoe UI"/>
          <w:sz w:val="24"/>
          <w:szCs w:val="24"/>
          <w:bdr w:val="none" w:sz="0" w:space="0" w:color="auto" w:frame="1"/>
          <w:lang w:eastAsia="en-GB"/>
        </w:rPr>
        <w:t>sensitive or controversial subjects with students</w:t>
      </w:r>
      <w:r w:rsidR="00614B89">
        <w:rPr>
          <w:rFonts w:ascii="Cambria" w:eastAsia="Times New Roman" w:hAnsi="Cambria" w:cs="Segoe UI"/>
          <w:sz w:val="24"/>
          <w:szCs w:val="24"/>
          <w:bdr w:val="none" w:sz="0" w:space="0" w:color="auto" w:frame="1"/>
          <w:lang w:eastAsia="en-GB"/>
        </w:rPr>
        <w:t xml:space="preserve"> </w:t>
      </w:r>
      <w:r w:rsidR="00614B89" w:rsidRPr="006954A7">
        <w:rPr>
          <w:rFonts w:ascii="Cambria" w:eastAsia="Times New Roman" w:hAnsi="Cambria" w:cs="Segoe UI"/>
          <w:sz w:val="24"/>
          <w:szCs w:val="24"/>
          <w:bdr w:val="none" w:sz="0" w:space="0" w:color="auto" w:frame="1"/>
          <w:lang w:eastAsia="en-GB"/>
        </w:rPr>
        <w:t>(Code of Conduct)</w:t>
      </w:r>
      <w:r w:rsidR="00614B89" w:rsidRPr="006954A7">
        <w:rPr>
          <w:rFonts w:ascii="Cambria" w:eastAsia="Times New Roman" w:hAnsi="Cambria" w:cs="Segoe UI"/>
          <w:bdr w:val="none" w:sz="0" w:space="0" w:color="auto" w:frame="1"/>
          <w:lang w:eastAsia="en-GB"/>
        </w:rPr>
        <w:t>.</w:t>
      </w:r>
    </w:p>
    <w:p w14:paraId="0887939B" w14:textId="5130C826" w:rsidR="00050AA2" w:rsidRDefault="00050AA2" w:rsidP="0086507F">
      <w:pPr>
        <w:jc w:val="both"/>
        <w:textAlignment w:val="baseline"/>
        <w:rPr>
          <w:rFonts w:ascii="Cambria" w:eastAsia="Times New Roman" w:hAnsi="Cambria" w:cs="Segoe UI"/>
          <w:b/>
          <w:bCs/>
          <w:sz w:val="24"/>
          <w:szCs w:val="24"/>
          <w:u w:val="single"/>
          <w:bdr w:val="none" w:sz="0" w:space="0" w:color="auto" w:frame="1"/>
          <w:lang w:eastAsia="en-GB"/>
        </w:rPr>
      </w:pPr>
    </w:p>
    <w:p w14:paraId="766A04D0" w14:textId="19E886C9" w:rsidR="0086507F" w:rsidRPr="00050AA2" w:rsidRDefault="0086507F" w:rsidP="0086507F">
      <w:pPr>
        <w:jc w:val="both"/>
        <w:textAlignment w:val="baseline"/>
        <w:rPr>
          <w:rFonts w:ascii="Cambria" w:eastAsia="Times New Roman" w:hAnsi="Cambria" w:cs="Segoe UI"/>
          <w:b/>
          <w:bCs/>
          <w:sz w:val="24"/>
          <w:szCs w:val="24"/>
          <w:u w:val="single"/>
          <w:bdr w:val="none" w:sz="0" w:space="0" w:color="auto" w:frame="1"/>
          <w:lang w:eastAsia="en-GB"/>
        </w:rPr>
      </w:pPr>
      <w:r w:rsidRPr="00050AA2">
        <w:rPr>
          <w:rFonts w:ascii="Cambria" w:eastAsia="Times New Roman" w:hAnsi="Cambria" w:cs="Segoe UI"/>
          <w:b/>
          <w:bCs/>
          <w:sz w:val="24"/>
          <w:szCs w:val="24"/>
          <w:u w:val="single"/>
          <w:bdr w:val="none" w:sz="0" w:space="0" w:color="auto" w:frame="1"/>
          <w:lang w:eastAsia="en-GB"/>
        </w:rPr>
        <w:t>Student Training</w:t>
      </w:r>
    </w:p>
    <w:p w14:paraId="5C4783BD"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Students and group leaders are made aware of key parts of the policy:</w:t>
      </w:r>
    </w:p>
    <w:p w14:paraId="3E95E451"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a) Understanding terminology</w:t>
      </w:r>
    </w:p>
    <w:p w14:paraId="1764DE88"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b) Importance of maintaining a supportive and tolerant society in the school</w:t>
      </w:r>
    </w:p>
    <w:p w14:paraId="13B9B87D"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c) What core British values are and why they are considered important</w:t>
      </w:r>
    </w:p>
    <w:p w14:paraId="56E745E9"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d) E-safety Policy and guidelines</w:t>
      </w:r>
    </w:p>
    <w:p w14:paraId="0171E5D2"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e) That they mus</w:t>
      </w:r>
      <w:r>
        <w:rPr>
          <w:rFonts w:ascii="Cambria" w:eastAsia="Times New Roman" w:hAnsi="Cambria" w:cs="Segoe UI"/>
          <w:bdr w:val="none" w:sz="0" w:space="0" w:color="auto" w:frame="1"/>
          <w:lang w:eastAsia="en-GB"/>
        </w:rPr>
        <w:t>t</w:t>
      </w:r>
      <w:r w:rsidRPr="004B48CC">
        <w:rPr>
          <w:rFonts w:ascii="Cambria" w:eastAsia="Times New Roman" w:hAnsi="Cambria" w:cs="Segoe UI"/>
          <w:sz w:val="24"/>
          <w:szCs w:val="24"/>
          <w:bdr w:val="none" w:sz="0" w:space="0" w:color="auto" w:frame="1"/>
          <w:lang w:eastAsia="en-GB"/>
        </w:rPr>
        <w:t xml:space="preserve"> report concerns/ incidents and </w:t>
      </w:r>
      <w:r w:rsidRPr="004B48CC">
        <w:rPr>
          <w:rFonts w:ascii="Cambria" w:eastAsia="Times New Roman" w:hAnsi="Cambria" w:cs="Segoe UI"/>
          <w:bdr w:val="none" w:sz="0" w:space="0" w:color="auto" w:frame="1"/>
          <w:lang w:eastAsia="en-GB"/>
        </w:rPr>
        <w:t>understand</w:t>
      </w:r>
      <w:r w:rsidRPr="004B48CC">
        <w:rPr>
          <w:rFonts w:ascii="Cambria" w:eastAsia="Times New Roman" w:hAnsi="Cambria" w:cs="Segoe UI"/>
          <w:sz w:val="24"/>
          <w:szCs w:val="24"/>
          <w:bdr w:val="none" w:sz="0" w:space="0" w:color="auto" w:frame="1"/>
          <w:lang w:eastAsia="en-GB"/>
        </w:rPr>
        <w:t xml:space="preserve"> the procedure to do so.</w:t>
      </w:r>
    </w:p>
    <w:p w14:paraId="098A6B88"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This is achieved through information in the student handbook and notices displayed around</w:t>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Language Vision school.</w:t>
      </w:r>
    </w:p>
    <w:p w14:paraId="1E4BE367" w14:textId="77777777" w:rsidR="0086507F" w:rsidRDefault="0086507F" w:rsidP="0086507F">
      <w:pPr>
        <w:jc w:val="both"/>
        <w:textAlignment w:val="baseline"/>
        <w:rPr>
          <w:rFonts w:ascii="Cambria" w:eastAsia="Times New Roman" w:hAnsi="Cambria" w:cs="Segoe UI"/>
          <w:u w:val="single"/>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sz w:val="24"/>
          <w:szCs w:val="24"/>
          <w:u w:val="single"/>
          <w:bdr w:val="none" w:sz="0" w:space="0" w:color="auto" w:frame="1"/>
          <w:lang w:eastAsia="en-GB"/>
        </w:rPr>
        <w:t>SMT Meetings</w:t>
      </w:r>
      <w:r w:rsidRPr="00F06303">
        <w:rPr>
          <w:rFonts w:ascii="Cambria" w:eastAsia="Times New Roman" w:hAnsi="Cambria" w:cs="Segoe UI"/>
          <w:u w:val="single"/>
          <w:bdr w:val="none" w:sz="0" w:space="0" w:color="auto" w:frame="1"/>
          <w:lang w:eastAsia="en-GB"/>
        </w:rPr>
        <w:t>:</w:t>
      </w:r>
    </w:p>
    <w:p w14:paraId="605F9EBA" w14:textId="77777777" w:rsidR="0086507F" w:rsidRPr="00F06303" w:rsidRDefault="0086507F" w:rsidP="0086507F">
      <w:pPr>
        <w:jc w:val="both"/>
        <w:textAlignment w:val="baseline"/>
        <w:rPr>
          <w:rFonts w:ascii="Cambria" w:eastAsia="Times New Roman" w:hAnsi="Cambria" w:cs="Segoe UI"/>
          <w:u w:val="single"/>
          <w:bdr w:val="none" w:sz="0" w:space="0" w:color="auto" w:frame="1"/>
          <w:lang w:eastAsia="en-GB"/>
        </w:rPr>
      </w:pPr>
    </w:p>
    <w:p w14:paraId="4F591F85" w14:textId="77777777" w:rsidR="0086507F" w:rsidRDefault="0086507F" w:rsidP="0086507F">
      <w:pPr>
        <w:jc w:val="both"/>
        <w:textAlignment w:val="baseline"/>
        <w:rPr>
          <w:rFonts w:ascii="Cambria" w:eastAsia="Times New Roman" w:hAnsi="Cambria" w:cs="Segoe UI"/>
          <w:sz w:val="24"/>
          <w:szCs w:val="24"/>
          <w:bdr w:val="none" w:sz="0" w:space="0" w:color="auto" w:frame="1"/>
          <w:lang w:eastAsia="en-GB"/>
        </w:rPr>
      </w:pPr>
      <w:r w:rsidRPr="004B48CC">
        <w:rPr>
          <w:rFonts w:ascii="Cambria" w:eastAsia="Times New Roman" w:hAnsi="Cambria" w:cs="Segoe UI"/>
          <w:sz w:val="24"/>
          <w:szCs w:val="24"/>
          <w:bdr w:val="none" w:sz="0" w:space="0" w:color="auto" w:frame="1"/>
          <w:lang w:eastAsia="en-GB"/>
        </w:rPr>
        <w:t xml:space="preserve"> The SMT meet monthly and any concerns raised under the Prevent agenda or changes to the Duty that affect Language Vision are discussed within this group.</w:t>
      </w:r>
    </w:p>
    <w:p w14:paraId="3C44A096" w14:textId="01481F36" w:rsidR="00050AA2" w:rsidRDefault="00050AA2" w:rsidP="0086507F">
      <w:pPr>
        <w:jc w:val="both"/>
        <w:textAlignment w:val="baseline"/>
        <w:rPr>
          <w:rFonts w:ascii="Cambria" w:eastAsia="Times New Roman" w:hAnsi="Cambria" w:cs="Segoe UI"/>
          <w:sz w:val="24"/>
          <w:szCs w:val="24"/>
          <w:bdr w:val="none" w:sz="0" w:space="0" w:color="auto" w:frame="1"/>
          <w:lang w:eastAsia="en-GB"/>
        </w:rPr>
      </w:pPr>
    </w:p>
    <w:p w14:paraId="6AA7F05A" w14:textId="4C5EE30A" w:rsidR="00050AA2" w:rsidRPr="00050AA2" w:rsidRDefault="00050AA2" w:rsidP="0086507F">
      <w:pPr>
        <w:jc w:val="both"/>
        <w:textAlignment w:val="baseline"/>
        <w:rPr>
          <w:rFonts w:ascii="Cambria" w:eastAsia="Times New Roman" w:hAnsi="Cambria" w:cs="Segoe UI"/>
          <w:b/>
          <w:bCs/>
          <w:u w:val="single"/>
          <w:bdr w:val="none" w:sz="0" w:space="0" w:color="auto" w:frame="1"/>
          <w:lang w:eastAsia="en-GB"/>
        </w:rPr>
      </w:pPr>
      <w:r w:rsidRPr="00050AA2">
        <w:rPr>
          <w:rFonts w:ascii="Cambria" w:eastAsia="Times New Roman" w:hAnsi="Cambria" w:cs="Segoe UI"/>
          <w:b/>
          <w:bCs/>
          <w:sz w:val="24"/>
          <w:szCs w:val="24"/>
          <w:u w:val="single"/>
          <w:bdr w:val="none" w:sz="0" w:space="0" w:color="auto" w:frame="1"/>
          <w:lang w:eastAsia="en-GB"/>
        </w:rPr>
        <w:t>Ways to counteract risks</w:t>
      </w:r>
    </w:p>
    <w:p w14:paraId="291B20A9"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All staff at Language Vision have a responsibility to:</w:t>
      </w:r>
    </w:p>
    <w:p w14:paraId="3E63B92D" w14:textId="77777777" w:rsidR="00BF2783"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 xml:space="preserve">• </w:t>
      </w:r>
      <w:r>
        <w:rPr>
          <w:rFonts w:ascii="Cambria" w:eastAsia="Times New Roman" w:hAnsi="Cambria" w:cs="Segoe UI"/>
          <w:bdr w:val="none" w:sz="0" w:space="0" w:color="auto" w:frame="1"/>
          <w:lang w:eastAsia="en-GB"/>
        </w:rPr>
        <w:t>C</w:t>
      </w:r>
      <w:r w:rsidRPr="004B48CC">
        <w:rPr>
          <w:rFonts w:ascii="Cambria" w:eastAsia="Times New Roman" w:hAnsi="Cambria" w:cs="Segoe UI"/>
          <w:sz w:val="24"/>
          <w:szCs w:val="24"/>
          <w:bdr w:val="none" w:sz="0" w:space="0" w:color="auto" w:frame="1"/>
          <w:lang w:eastAsia="en-GB"/>
        </w:rPr>
        <w:t>reate and support an ethos that upholds Language Vision's mission, vision and values including British Values, to create an environment of respect, equality and diversity and inclusion</w:t>
      </w:r>
      <w:r>
        <w:rPr>
          <w:rFonts w:ascii="Cambria" w:eastAsia="Times New Roman" w:hAnsi="Cambria" w:cs="Segoe UI"/>
          <w:bdr w:val="none" w:sz="0" w:space="0" w:color="auto" w:frame="1"/>
          <w:lang w:eastAsia="en-GB"/>
        </w:rPr>
        <w:t>.</w:t>
      </w:r>
    </w:p>
    <w:p w14:paraId="10C0CA17" w14:textId="32AD535C"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 xml:space="preserve">• </w:t>
      </w:r>
      <w:r>
        <w:rPr>
          <w:rFonts w:ascii="Cambria" w:eastAsia="Times New Roman" w:hAnsi="Cambria" w:cs="Segoe UI"/>
          <w:bdr w:val="none" w:sz="0" w:space="0" w:color="auto" w:frame="1"/>
          <w:lang w:eastAsia="en-GB"/>
        </w:rPr>
        <w:t>A</w:t>
      </w:r>
      <w:r w:rsidRPr="004B48CC">
        <w:rPr>
          <w:rFonts w:ascii="Cambria" w:eastAsia="Times New Roman" w:hAnsi="Cambria" w:cs="Segoe UI"/>
          <w:sz w:val="24"/>
          <w:szCs w:val="24"/>
          <w:bdr w:val="none" w:sz="0" w:space="0" w:color="auto" w:frame="1"/>
          <w:lang w:eastAsia="en-GB"/>
        </w:rPr>
        <w:t xml:space="preserve">ttend Prevent training in order to have the skills to recognise those who may be vulnerable to </w:t>
      </w:r>
      <w:proofErr w:type="spellStart"/>
      <w:r w:rsidRPr="004B48CC">
        <w:rPr>
          <w:rFonts w:ascii="Cambria" w:eastAsia="Times New Roman" w:hAnsi="Cambria" w:cs="Segoe UI"/>
          <w:sz w:val="24"/>
          <w:szCs w:val="24"/>
          <w:bdr w:val="none" w:sz="0" w:space="0" w:color="auto" w:frame="1"/>
          <w:lang w:eastAsia="en-GB"/>
        </w:rPr>
        <w:t>radicalisation</w:t>
      </w:r>
      <w:proofErr w:type="spellEnd"/>
      <w:r w:rsidRPr="004B48CC">
        <w:rPr>
          <w:rFonts w:ascii="Cambria" w:eastAsia="Times New Roman" w:hAnsi="Cambria" w:cs="Segoe UI"/>
          <w:sz w:val="24"/>
          <w:szCs w:val="24"/>
          <w:bdr w:val="none" w:sz="0" w:space="0" w:color="auto" w:frame="1"/>
          <w:lang w:eastAsia="en-GB"/>
        </w:rPr>
        <w:t>, involved in violent or non-violent extremism, and to know the appropriate action to take if they have concerns</w:t>
      </w:r>
      <w:r>
        <w:rPr>
          <w:rFonts w:ascii="Cambria" w:eastAsia="Times New Roman" w:hAnsi="Cambria" w:cs="Segoe UI"/>
          <w:bdr w:val="none" w:sz="0" w:space="0" w:color="auto" w:frame="1"/>
          <w:lang w:eastAsia="en-GB"/>
        </w:rPr>
        <w:t>.</w:t>
      </w:r>
    </w:p>
    <w:p w14:paraId="3BF42935" w14:textId="77777777" w:rsidR="00BF2783" w:rsidRDefault="0086507F" w:rsidP="00BF2783">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 xml:space="preserve">• </w:t>
      </w:r>
      <w:r>
        <w:rPr>
          <w:rFonts w:ascii="Cambria" w:eastAsia="Times New Roman" w:hAnsi="Cambria" w:cs="Segoe UI"/>
          <w:bdr w:val="none" w:sz="0" w:space="0" w:color="auto" w:frame="1"/>
          <w:lang w:eastAsia="en-GB"/>
        </w:rPr>
        <w:t>R</w:t>
      </w:r>
      <w:r w:rsidRPr="004B48CC">
        <w:rPr>
          <w:rFonts w:ascii="Cambria" w:eastAsia="Times New Roman" w:hAnsi="Cambria" w:cs="Segoe UI"/>
          <w:sz w:val="24"/>
          <w:szCs w:val="24"/>
          <w:bdr w:val="none" w:sz="0" w:space="0" w:color="auto" w:frame="1"/>
          <w:lang w:eastAsia="en-GB"/>
        </w:rPr>
        <w:t xml:space="preserve">eport any concerns around extremism or </w:t>
      </w:r>
      <w:proofErr w:type="spellStart"/>
      <w:r w:rsidRPr="004B48CC">
        <w:rPr>
          <w:rFonts w:ascii="Cambria" w:eastAsia="Times New Roman" w:hAnsi="Cambria" w:cs="Segoe UI"/>
          <w:sz w:val="24"/>
          <w:szCs w:val="24"/>
          <w:bdr w:val="none" w:sz="0" w:space="0" w:color="auto" w:frame="1"/>
          <w:lang w:eastAsia="en-GB"/>
        </w:rPr>
        <w:t>radicalisation</w:t>
      </w:r>
      <w:proofErr w:type="spellEnd"/>
      <w:r w:rsidRPr="004B48CC">
        <w:rPr>
          <w:rFonts w:ascii="Cambria" w:eastAsia="Times New Roman" w:hAnsi="Cambria" w:cs="Segoe UI"/>
          <w:sz w:val="24"/>
          <w:szCs w:val="24"/>
          <w:bdr w:val="none" w:sz="0" w:space="0" w:color="auto" w:frame="1"/>
          <w:lang w:eastAsia="en-GB"/>
        </w:rPr>
        <w:t xml:space="preserve"> via the safeguarding reporting channels; report and remove any literature displayed around Language Vision that could cause offense or promote extremist views</w:t>
      </w:r>
      <w:r>
        <w:rPr>
          <w:rFonts w:ascii="Cambria" w:eastAsia="Times New Roman" w:hAnsi="Cambria" w:cs="Segoe UI"/>
          <w:bdr w:val="none" w:sz="0" w:space="0" w:color="auto" w:frame="1"/>
          <w:lang w:eastAsia="en-GB"/>
        </w:rPr>
        <w:t>.</w:t>
      </w:r>
    </w:p>
    <w:p w14:paraId="08F19D94" w14:textId="51E792B6" w:rsidR="0086507F" w:rsidRDefault="0086507F" w:rsidP="00BF2783">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 xml:space="preserve">• </w:t>
      </w:r>
      <w:r>
        <w:rPr>
          <w:rFonts w:ascii="Cambria" w:eastAsia="Times New Roman" w:hAnsi="Cambria" w:cs="Segoe UI"/>
          <w:bdr w:val="none" w:sz="0" w:space="0" w:color="auto" w:frame="1"/>
          <w:lang w:eastAsia="en-GB"/>
        </w:rPr>
        <w:t>S</w:t>
      </w:r>
      <w:r w:rsidRPr="004B48CC">
        <w:rPr>
          <w:rFonts w:ascii="Cambria" w:eastAsia="Times New Roman" w:hAnsi="Cambria" w:cs="Segoe UI"/>
          <w:sz w:val="24"/>
          <w:szCs w:val="24"/>
          <w:bdr w:val="none" w:sz="0" w:space="0" w:color="auto" w:frame="1"/>
          <w:lang w:eastAsia="en-GB"/>
        </w:rPr>
        <w:t xml:space="preserve">upport the development of staff and learner understanding of the issues around extremism and </w:t>
      </w:r>
      <w:proofErr w:type="spellStart"/>
      <w:r w:rsidRPr="004B48CC">
        <w:rPr>
          <w:rFonts w:ascii="Cambria" w:eastAsia="Times New Roman" w:hAnsi="Cambria" w:cs="Segoe UI"/>
          <w:sz w:val="24"/>
          <w:szCs w:val="24"/>
          <w:bdr w:val="none" w:sz="0" w:space="0" w:color="auto" w:frame="1"/>
          <w:lang w:eastAsia="en-GB"/>
        </w:rPr>
        <w:t>radicalisation</w:t>
      </w:r>
      <w:proofErr w:type="spellEnd"/>
      <w:r w:rsidRPr="004B48CC">
        <w:rPr>
          <w:rFonts w:ascii="Cambria" w:eastAsia="Times New Roman" w:hAnsi="Cambria" w:cs="Segoe UI"/>
          <w:sz w:val="24"/>
          <w:szCs w:val="24"/>
          <w:bdr w:val="none" w:sz="0" w:space="0" w:color="auto" w:frame="1"/>
          <w:lang w:eastAsia="en-GB"/>
        </w:rPr>
        <w:t xml:space="preserve"> through activities such as training, awareness campaigns and tutorials</w:t>
      </w:r>
      <w:r>
        <w:rPr>
          <w:rFonts w:ascii="Cambria" w:eastAsia="Times New Roman" w:hAnsi="Cambria" w:cs="Segoe UI"/>
          <w:bdr w:val="none" w:sz="0" w:space="0" w:color="auto" w:frame="1"/>
          <w:lang w:eastAsia="en-GB"/>
        </w:rPr>
        <w:t>.</w:t>
      </w:r>
    </w:p>
    <w:p w14:paraId="738E3C54" w14:textId="77777777" w:rsidR="00BF2783" w:rsidRDefault="00BF2783" w:rsidP="00BF2783">
      <w:pPr>
        <w:jc w:val="both"/>
        <w:textAlignment w:val="baseline"/>
        <w:rPr>
          <w:rFonts w:ascii="Cambria" w:eastAsia="Times New Roman" w:hAnsi="Cambria" w:cs="Segoe UI"/>
          <w:bdr w:val="none" w:sz="0" w:space="0" w:color="auto" w:frame="1"/>
          <w:lang w:eastAsia="en-GB"/>
        </w:rPr>
      </w:pPr>
    </w:p>
    <w:p w14:paraId="3836F542"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t>•</w:t>
      </w:r>
      <w:r>
        <w:rPr>
          <w:rFonts w:ascii="Cambria" w:eastAsia="Times New Roman" w:hAnsi="Cambria" w:cs="Segoe UI"/>
          <w:bdr w:val="none" w:sz="0" w:space="0" w:color="auto" w:frame="1"/>
          <w:lang w:eastAsia="en-GB"/>
        </w:rPr>
        <w:t xml:space="preserve"> P</w:t>
      </w:r>
      <w:r w:rsidRPr="004B48CC">
        <w:rPr>
          <w:rFonts w:ascii="Cambria" w:eastAsia="Times New Roman" w:hAnsi="Cambria" w:cs="Segoe UI"/>
          <w:sz w:val="24"/>
          <w:szCs w:val="24"/>
          <w:bdr w:val="none" w:sz="0" w:space="0" w:color="auto" w:frame="1"/>
          <w:lang w:eastAsia="en-GB"/>
        </w:rPr>
        <w:t>articipate in engagement with local communities, schools and external organisations as appropriate.</w:t>
      </w:r>
    </w:p>
    <w:p w14:paraId="2F6BAB30"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 xml:space="preserve">All staff are aware of what the </w:t>
      </w:r>
      <w:r>
        <w:rPr>
          <w:rFonts w:ascii="Cambria" w:eastAsia="Times New Roman" w:hAnsi="Cambria" w:cs="Segoe UI"/>
          <w:bdr w:val="none" w:sz="0" w:space="0" w:color="auto" w:frame="1"/>
          <w:lang w:eastAsia="en-GB"/>
        </w:rPr>
        <w:t>School</w:t>
      </w:r>
      <w:r w:rsidRPr="004B48CC">
        <w:rPr>
          <w:rFonts w:ascii="Cambria" w:eastAsia="Times New Roman" w:hAnsi="Cambria" w:cs="Segoe UI"/>
          <w:sz w:val="24"/>
          <w:szCs w:val="24"/>
          <w:bdr w:val="none" w:sz="0" w:space="0" w:color="auto" w:frame="1"/>
          <w:lang w:eastAsia="en-GB"/>
        </w:rPr>
        <w:t xml:space="preserve"> policy is on anti-</w:t>
      </w:r>
      <w:proofErr w:type="spellStart"/>
      <w:r w:rsidRPr="004B48CC">
        <w:rPr>
          <w:rFonts w:ascii="Cambria" w:eastAsia="Times New Roman" w:hAnsi="Cambria" w:cs="Segoe UI"/>
          <w:sz w:val="24"/>
          <w:szCs w:val="24"/>
          <w:bdr w:val="none" w:sz="0" w:space="0" w:color="auto" w:frame="1"/>
          <w:lang w:eastAsia="en-GB"/>
        </w:rPr>
        <w:t>radicalisation</w:t>
      </w:r>
      <w:proofErr w:type="spellEnd"/>
      <w:r w:rsidRPr="004B48CC">
        <w:rPr>
          <w:rFonts w:ascii="Cambria" w:eastAsia="Times New Roman" w:hAnsi="Cambria" w:cs="Segoe UI"/>
          <w:sz w:val="24"/>
          <w:szCs w:val="24"/>
          <w:bdr w:val="none" w:sz="0" w:space="0" w:color="auto" w:frame="1"/>
          <w:lang w:eastAsia="en-GB"/>
        </w:rPr>
        <w:t xml:space="preserve"> and extremism and will follow the procedure if any issues arise. All staff are encouraged to be consistently vigilant and report to their line manager any instances or suspicious.</w:t>
      </w:r>
    </w:p>
    <w:p w14:paraId="50930B7B"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 xml:space="preserve">A safe and supportive international environment is promoted via clear expectations of accepted behaviours and those, including </w:t>
      </w:r>
      <w:proofErr w:type="spellStart"/>
      <w:r w:rsidRPr="004B48CC">
        <w:rPr>
          <w:rFonts w:ascii="Cambria" w:eastAsia="Times New Roman" w:hAnsi="Cambria" w:cs="Segoe UI"/>
          <w:sz w:val="24"/>
          <w:szCs w:val="24"/>
          <w:bdr w:val="none" w:sz="0" w:space="0" w:color="auto" w:frame="1"/>
          <w:lang w:eastAsia="en-GB"/>
        </w:rPr>
        <w:t>radicalisation</w:t>
      </w:r>
      <w:proofErr w:type="spellEnd"/>
      <w:r w:rsidRPr="004B48CC">
        <w:rPr>
          <w:rFonts w:ascii="Cambria" w:eastAsia="Times New Roman" w:hAnsi="Cambria" w:cs="Segoe UI"/>
          <w:sz w:val="24"/>
          <w:szCs w:val="24"/>
          <w:bdr w:val="none" w:sz="0" w:space="0" w:color="auto" w:frame="1"/>
          <w:lang w:eastAsia="en-GB"/>
        </w:rPr>
        <w:t xml:space="preserve"> and extremism that will not be tolerated. Students are made aware of the school policies to keep them safe.</w:t>
      </w:r>
    </w:p>
    <w:p w14:paraId="342C4C9E"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lastRenderedPageBreak/>
        <w:br/>
        <w:t xml:space="preserve">Core British values are promoted through documents given to students, notices around the </w:t>
      </w:r>
      <w:r>
        <w:rPr>
          <w:rFonts w:ascii="Cambria" w:eastAsia="Times New Roman" w:hAnsi="Cambria" w:cs="Segoe UI"/>
          <w:bdr w:val="none" w:sz="0" w:space="0" w:color="auto" w:frame="1"/>
          <w:lang w:eastAsia="en-GB"/>
        </w:rPr>
        <w:t>School</w:t>
      </w:r>
      <w:r w:rsidRPr="004B48CC">
        <w:rPr>
          <w:rFonts w:ascii="Cambria" w:eastAsia="Times New Roman" w:hAnsi="Cambria" w:cs="Segoe UI"/>
          <w:sz w:val="24"/>
          <w:szCs w:val="24"/>
          <w:bdr w:val="none" w:sz="0" w:space="0" w:color="auto" w:frame="1"/>
          <w:lang w:eastAsia="en-GB"/>
        </w:rPr>
        <w:t>, via stand-alone classes on British culture and traditions on arrival and via curriculum.</w:t>
      </w:r>
      <w:r>
        <w:rPr>
          <w:rFonts w:ascii="Cambria" w:eastAsia="Times New Roman" w:hAnsi="Cambria" w:cs="Segoe UI"/>
          <w:bdr w:val="none" w:sz="0" w:space="0" w:color="auto" w:frame="1"/>
          <w:lang w:eastAsia="en-GB"/>
        </w:rPr>
        <w:t xml:space="preserve"> School </w:t>
      </w:r>
      <w:r w:rsidRPr="004B48CC">
        <w:rPr>
          <w:rFonts w:ascii="Cambria" w:eastAsia="Times New Roman" w:hAnsi="Cambria" w:cs="Segoe UI"/>
          <w:sz w:val="24"/>
          <w:szCs w:val="24"/>
          <w:bdr w:val="none" w:sz="0" w:space="0" w:color="auto" w:frame="1"/>
          <w:lang w:eastAsia="en-GB"/>
        </w:rPr>
        <w:t>Approach is to educate that this is how things are in UK; although it may be different to your country.</w:t>
      </w:r>
    </w:p>
    <w:p w14:paraId="2284288F"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Where possible, critical awareness and thought to counter accepting extremism without question, especially of online material, is encouraged.</w:t>
      </w:r>
    </w:p>
    <w:p w14:paraId="4314C3A6"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Radical or extremist views in any context (formal or informal) will be challenged via stated procedures. In most situations this would require an immediate response, referring to international environment of the school, and tolerance expected, then reporting concerns.</w:t>
      </w:r>
    </w:p>
    <w:p w14:paraId="0EA29F02"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Be ready to react when world or local events cause upset and the likelihood of conflicting feelings being expressed. Prevent lead to take initiative in these situations.</w:t>
      </w:r>
    </w:p>
    <w:p w14:paraId="0FBAD231" w14:textId="77777777" w:rsidR="0086507F" w:rsidRPr="00BE12AB" w:rsidRDefault="0086507F" w:rsidP="0086507F">
      <w:pPr>
        <w:jc w:val="both"/>
        <w:textAlignment w:val="baseline"/>
        <w:rPr>
          <w:rFonts w:ascii="Cambria" w:eastAsia="Times New Roman" w:hAnsi="Cambria" w:cs="Segoe UI"/>
          <w:b/>
          <w:bCs/>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b/>
          <w:bCs/>
          <w:sz w:val="24"/>
          <w:szCs w:val="24"/>
          <w:bdr w:val="none" w:sz="0" w:space="0" w:color="auto" w:frame="1"/>
          <w:lang w:eastAsia="en-GB"/>
        </w:rPr>
        <w:t>Acceptable usage of internet</w:t>
      </w:r>
    </w:p>
    <w:p w14:paraId="0D1E59B3"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Language Vision provides access to its own IT equipment and ensuring that everyone is able to use the internet and related communication technologies appropriately and safety is part of our wider duty of care.</w:t>
      </w:r>
    </w:p>
    <w:p w14:paraId="6063EED5" w14:textId="12C3DB80"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There are clear rules in the school handbooks explaining the dangers of inappropriate use of the internet and on accessing extremist/ terrorist websites and uses of social networks to exchange extremist/terrorist websites and uses of social networks to exchange extremist/ terrorist views.</w:t>
      </w:r>
    </w:p>
    <w:p w14:paraId="74CE542B"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The implementation of Language Vision link E-Safety policy:</w:t>
      </w:r>
    </w:p>
    <w:p w14:paraId="2A7FD9F4"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w:t>
      </w:r>
      <w:r>
        <w:rPr>
          <w:rFonts w:ascii="Cambria" w:eastAsia="Times New Roman" w:hAnsi="Cambria" w:cs="Segoe UI"/>
          <w:bdr w:val="none" w:sz="0" w:space="0" w:color="auto" w:frame="1"/>
          <w:lang w:eastAsia="en-GB"/>
        </w:rPr>
        <w:t xml:space="preserve"> E</w:t>
      </w:r>
      <w:r w:rsidRPr="004B48CC">
        <w:rPr>
          <w:rFonts w:ascii="Cambria" w:eastAsia="Times New Roman" w:hAnsi="Cambria" w:cs="Segoe UI"/>
          <w:sz w:val="24"/>
          <w:szCs w:val="24"/>
          <w:bdr w:val="none" w:sz="0" w:space="0" w:color="auto" w:frame="1"/>
          <w:lang w:eastAsia="en-GB"/>
        </w:rPr>
        <w:t>ffective monitoring systems are set u</w:t>
      </w:r>
      <w:r>
        <w:rPr>
          <w:rFonts w:ascii="Cambria" w:eastAsia="Times New Roman" w:hAnsi="Cambria" w:cs="Segoe UI"/>
          <w:bdr w:val="none" w:sz="0" w:space="0" w:color="auto" w:frame="1"/>
          <w:lang w:eastAsia="en-GB"/>
        </w:rPr>
        <w:t>p</w:t>
      </w:r>
    </w:p>
    <w:p w14:paraId="05D92183"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w:t>
      </w:r>
      <w:r>
        <w:rPr>
          <w:rFonts w:ascii="Cambria" w:eastAsia="Times New Roman" w:hAnsi="Cambria" w:cs="Segoe UI"/>
          <w:bdr w:val="none" w:sz="0" w:space="0" w:color="auto" w:frame="1"/>
          <w:lang w:eastAsia="en-GB"/>
        </w:rPr>
        <w:t xml:space="preserve"> </w:t>
      </w:r>
      <w:r w:rsidRPr="004B48CC">
        <w:rPr>
          <w:rFonts w:ascii="Cambria" w:eastAsia="Times New Roman" w:hAnsi="Cambria" w:cs="Segoe UI"/>
          <w:sz w:val="24"/>
          <w:szCs w:val="24"/>
          <w:bdr w:val="none" w:sz="0" w:space="0" w:color="auto" w:frame="1"/>
          <w:lang w:eastAsia="en-GB"/>
        </w:rPr>
        <w:t>Raising awareness about the dangers relating to inappropriate use of the internet (school handbooks, posters around the school)</w:t>
      </w:r>
    </w:p>
    <w:p w14:paraId="75E75715"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w:t>
      </w:r>
      <w:r>
        <w:rPr>
          <w:rFonts w:ascii="Cambria" w:eastAsia="Times New Roman" w:hAnsi="Cambria" w:cs="Segoe UI"/>
          <w:bdr w:val="none" w:sz="0" w:space="0" w:color="auto" w:frame="1"/>
          <w:lang w:eastAsia="en-GB"/>
        </w:rPr>
        <w:t xml:space="preserve"> P</w:t>
      </w:r>
      <w:r w:rsidRPr="004B48CC">
        <w:rPr>
          <w:rFonts w:ascii="Cambria" w:eastAsia="Times New Roman" w:hAnsi="Cambria" w:cs="Segoe UI"/>
          <w:sz w:val="24"/>
          <w:szCs w:val="24"/>
          <w:bdr w:val="none" w:sz="0" w:space="0" w:color="auto" w:frame="1"/>
          <w:lang w:eastAsia="en-GB"/>
        </w:rPr>
        <w:t>rocedure in the event of an e-safety allegation in place all staff aware of the E-safety Policy and their responsibilities</w:t>
      </w:r>
    </w:p>
    <w:p w14:paraId="4704BF2F"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t>•</w:t>
      </w:r>
      <w:r>
        <w:rPr>
          <w:rFonts w:ascii="Cambria" w:eastAsia="Times New Roman" w:hAnsi="Cambria" w:cs="Segoe UI"/>
          <w:bdr w:val="none" w:sz="0" w:space="0" w:color="auto" w:frame="1"/>
          <w:lang w:eastAsia="en-GB"/>
        </w:rPr>
        <w:t xml:space="preserve"> A</w:t>
      </w:r>
      <w:r w:rsidRPr="004B48CC">
        <w:rPr>
          <w:rFonts w:ascii="Cambria" w:eastAsia="Times New Roman" w:hAnsi="Cambria" w:cs="Segoe UI"/>
          <w:sz w:val="24"/>
          <w:szCs w:val="24"/>
          <w:bdr w:val="none" w:sz="0" w:space="0" w:color="auto" w:frame="1"/>
          <w:lang w:eastAsia="en-GB"/>
        </w:rPr>
        <w:t>ll students understand the importance of reporting any inappropriate use of internet and they know how to do it.</w:t>
      </w:r>
    </w:p>
    <w:p w14:paraId="1C273FF9" w14:textId="77777777" w:rsidR="0086507F" w:rsidRDefault="0086507F" w:rsidP="0086507F">
      <w:pPr>
        <w:jc w:val="both"/>
        <w:textAlignment w:val="baseline"/>
        <w:rPr>
          <w:rFonts w:ascii="Cambria" w:eastAsia="Times New Roman" w:hAnsi="Cambria" w:cs="Segoe UI"/>
          <w:b/>
          <w:bCs/>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b/>
          <w:bCs/>
          <w:sz w:val="24"/>
          <w:szCs w:val="24"/>
          <w:bdr w:val="none" w:sz="0" w:space="0" w:color="auto" w:frame="1"/>
          <w:lang w:eastAsia="en-GB"/>
        </w:rPr>
        <w:t xml:space="preserve">Policy Summary Our commitment to meeting the Prevent Duty can be </w:t>
      </w:r>
      <w:proofErr w:type="spellStart"/>
      <w:r w:rsidRPr="004B48CC">
        <w:rPr>
          <w:rFonts w:ascii="Cambria" w:eastAsia="Times New Roman" w:hAnsi="Cambria" w:cs="Segoe UI"/>
          <w:b/>
          <w:bCs/>
          <w:sz w:val="24"/>
          <w:szCs w:val="24"/>
          <w:bdr w:val="none" w:sz="0" w:space="0" w:color="auto" w:frame="1"/>
          <w:lang w:eastAsia="en-GB"/>
        </w:rPr>
        <w:t>summarised</w:t>
      </w:r>
      <w:proofErr w:type="spellEnd"/>
      <w:r w:rsidRPr="004B48CC">
        <w:rPr>
          <w:rFonts w:ascii="Cambria" w:eastAsia="Times New Roman" w:hAnsi="Cambria" w:cs="Segoe UI"/>
          <w:b/>
          <w:bCs/>
          <w:sz w:val="24"/>
          <w:szCs w:val="24"/>
          <w:bdr w:val="none" w:sz="0" w:space="0" w:color="auto" w:frame="1"/>
          <w:lang w:eastAsia="en-GB"/>
        </w:rPr>
        <w:t xml:space="preserve"> as follows:</w:t>
      </w:r>
    </w:p>
    <w:p w14:paraId="28CDFB64" w14:textId="6D6618AD"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b/>
          <w:bCs/>
          <w:sz w:val="24"/>
          <w:szCs w:val="24"/>
          <w:bdr w:val="none" w:sz="0" w:space="0" w:color="auto" w:frame="1"/>
          <w:lang w:eastAsia="en-GB"/>
        </w:rPr>
        <w:t>P</w:t>
      </w:r>
      <w:r w:rsidRPr="004B48CC">
        <w:rPr>
          <w:rFonts w:ascii="Cambria" w:eastAsia="Times New Roman" w:hAnsi="Cambria" w:cs="Segoe UI"/>
          <w:sz w:val="24"/>
          <w:szCs w:val="24"/>
          <w:bdr w:val="none" w:sz="0" w:space="0" w:color="auto" w:frame="1"/>
          <w:lang w:eastAsia="en-GB"/>
        </w:rPr>
        <w:t>-Promotion of Equality and Diversity and positive relationships between staff and learners</w:t>
      </w:r>
      <w:r>
        <w:rPr>
          <w:rFonts w:ascii="Cambria" w:eastAsia="Times New Roman" w:hAnsi="Cambria" w:cs="Segoe UI"/>
          <w:bdr w:val="none" w:sz="0" w:space="0" w:color="auto" w:frame="1"/>
          <w:lang w:eastAsia="en-GB"/>
        </w:rPr>
        <w:t>.</w:t>
      </w: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b/>
          <w:bCs/>
          <w:sz w:val="24"/>
          <w:szCs w:val="24"/>
          <w:bdr w:val="none" w:sz="0" w:space="0" w:color="auto" w:frame="1"/>
          <w:lang w:eastAsia="en-GB"/>
        </w:rPr>
        <w:t>R</w:t>
      </w:r>
      <w:r w:rsidRPr="004B48CC">
        <w:rPr>
          <w:rFonts w:ascii="Cambria" w:eastAsia="Times New Roman" w:hAnsi="Cambria" w:cs="Segoe UI"/>
          <w:sz w:val="24"/>
          <w:szCs w:val="24"/>
          <w:bdr w:val="none" w:sz="0" w:space="0" w:color="auto" w:frame="1"/>
          <w:lang w:eastAsia="en-GB"/>
        </w:rPr>
        <w:t>-Referral of any concerns via Safeguarding staff to relevant authorities</w:t>
      </w: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b/>
          <w:bCs/>
          <w:sz w:val="24"/>
          <w:szCs w:val="24"/>
          <w:bdr w:val="none" w:sz="0" w:space="0" w:color="auto" w:frame="1"/>
          <w:lang w:eastAsia="en-GB"/>
        </w:rPr>
        <w:t>E</w:t>
      </w:r>
      <w:r w:rsidRPr="004B48CC">
        <w:rPr>
          <w:rFonts w:ascii="Cambria" w:eastAsia="Times New Roman" w:hAnsi="Cambria" w:cs="Segoe UI"/>
          <w:sz w:val="24"/>
          <w:szCs w:val="24"/>
          <w:bdr w:val="none" w:sz="0" w:space="0" w:color="auto" w:frame="1"/>
          <w:lang w:eastAsia="en-GB"/>
        </w:rPr>
        <w:t>-Embedding British Values and education for learners on all courses</w:t>
      </w: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b/>
          <w:bCs/>
          <w:sz w:val="24"/>
          <w:szCs w:val="24"/>
          <w:bdr w:val="none" w:sz="0" w:space="0" w:color="auto" w:frame="1"/>
          <w:lang w:eastAsia="en-GB"/>
        </w:rPr>
        <w:t>V</w:t>
      </w:r>
      <w:r w:rsidRPr="004B48CC">
        <w:rPr>
          <w:rFonts w:ascii="Cambria" w:eastAsia="Times New Roman" w:hAnsi="Cambria" w:cs="Segoe UI"/>
          <w:sz w:val="24"/>
          <w:szCs w:val="24"/>
          <w:bdr w:val="none" w:sz="0" w:space="0" w:color="auto" w:frame="1"/>
          <w:lang w:eastAsia="en-GB"/>
        </w:rPr>
        <w:t>-Vetting guest speakers and removal of any posters or other materials of an extremist nature</w:t>
      </w:r>
      <w:r>
        <w:rPr>
          <w:rFonts w:ascii="Cambria" w:eastAsia="Times New Roman" w:hAnsi="Cambria" w:cs="Segoe UI"/>
          <w:bdr w:val="none" w:sz="0" w:space="0" w:color="auto" w:frame="1"/>
          <w:lang w:eastAsia="en-GB"/>
        </w:rPr>
        <w:t>.</w:t>
      </w: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b/>
          <w:bCs/>
          <w:sz w:val="24"/>
          <w:szCs w:val="24"/>
          <w:bdr w:val="none" w:sz="0" w:space="0" w:color="auto" w:frame="1"/>
          <w:lang w:eastAsia="en-GB"/>
        </w:rPr>
        <w:t>E</w:t>
      </w:r>
      <w:r w:rsidRPr="004B48CC">
        <w:rPr>
          <w:rFonts w:ascii="Cambria" w:eastAsia="Times New Roman" w:hAnsi="Cambria" w:cs="Segoe UI"/>
          <w:sz w:val="24"/>
          <w:szCs w:val="24"/>
          <w:bdr w:val="none" w:sz="0" w:space="0" w:color="auto" w:frame="1"/>
          <w:lang w:eastAsia="en-GB"/>
        </w:rPr>
        <w:t>-Environment -a safe and secure site, sufficient security procedures and online filters N-</w:t>
      </w:r>
      <w:r w:rsidRPr="004B48CC">
        <w:rPr>
          <w:rFonts w:ascii="Cambria" w:eastAsia="Times New Roman" w:hAnsi="Cambria" w:cs="Segoe UI"/>
          <w:b/>
          <w:bCs/>
          <w:sz w:val="24"/>
          <w:szCs w:val="24"/>
          <w:bdr w:val="none" w:sz="0" w:space="0" w:color="auto" w:frame="1"/>
          <w:lang w:eastAsia="en-GB"/>
        </w:rPr>
        <w:t>N</w:t>
      </w:r>
      <w:r w:rsidR="00BF2783">
        <w:rPr>
          <w:rFonts w:ascii="Cambria" w:eastAsia="Times New Roman" w:hAnsi="Cambria" w:cs="Segoe UI"/>
          <w:b/>
          <w:bCs/>
          <w:sz w:val="24"/>
          <w:szCs w:val="24"/>
          <w:bdr w:val="none" w:sz="0" w:space="0" w:color="auto" w:frame="1"/>
          <w:lang w:eastAsia="en-GB"/>
        </w:rPr>
        <w:t>-N</w:t>
      </w:r>
      <w:r w:rsidRPr="004B48CC">
        <w:rPr>
          <w:rFonts w:ascii="Cambria" w:eastAsia="Times New Roman" w:hAnsi="Cambria" w:cs="Segoe UI"/>
          <w:sz w:val="24"/>
          <w:szCs w:val="24"/>
          <w:bdr w:val="none" w:sz="0" w:space="0" w:color="auto" w:frame="1"/>
          <w:lang w:eastAsia="en-GB"/>
        </w:rPr>
        <w:t>ews monitoring for any concerns in the locality</w:t>
      </w:r>
      <w:r>
        <w:rPr>
          <w:rFonts w:ascii="Cambria" w:eastAsia="Times New Roman" w:hAnsi="Cambria" w:cs="Segoe UI"/>
          <w:bdr w:val="none" w:sz="0" w:space="0" w:color="auto" w:frame="1"/>
          <w:lang w:eastAsia="en-GB"/>
        </w:rPr>
        <w:t>.</w:t>
      </w:r>
    </w:p>
    <w:p w14:paraId="0131ED32" w14:textId="77777777" w:rsidR="0086507F" w:rsidRDefault="0086507F" w:rsidP="0086507F">
      <w:pPr>
        <w:jc w:val="both"/>
        <w:textAlignment w:val="baseline"/>
        <w:rPr>
          <w:rFonts w:ascii="Cambria" w:eastAsia="Times New Roman" w:hAnsi="Cambria" w:cs="Segoe UI"/>
          <w:bdr w:val="none" w:sz="0" w:space="0" w:color="auto" w:frame="1"/>
          <w:lang w:eastAsia="en-GB"/>
        </w:rPr>
      </w:pPr>
      <w:r w:rsidRPr="004B48CC">
        <w:rPr>
          <w:rFonts w:ascii="Cambria" w:eastAsia="Times New Roman" w:hAnsi="Cambria" w:cs="Segoe UI"/>
          <w:b/>
          <w:bCs/>
          <w:sz w:val="24"/>
          <w:szCs w:val="24"/>
          <w:bdr w:val="none" w:sz="0" w:space="0" w:color="auto" w:frame="1"/>
          <w:lang w:eastAsia="en-GB"/>
        </w:rPr>
        <w:t>T</w:t>
      </w:r>
      <w:r w:rsidRPr="004B48CC">
        <w:rPr>
          <w:rFonts w:ascii="Cambria" w:eastAsia="Times New Roman" w:hAnsi="Cambria" w:cs="Segoe UI"/>
          <w:sz w:val="24"/>
          <w:szCs w:val="24"/>
          <w:bdr w:val="none" w:sz="0" w:space="0" w:color="auto" w:frame="1"/>
          <w:lang w:eastAsia="en-GB"/>
        </w:rPr>
        <w:t>-Training of staff to raise awareness of the signs and risks.</w:t>
      </w:r>
    </w:p>
    <w:p w14:paraId="73653DAD" w14:textId="77777777" w:rsidR="0086507F" w:rsidRPr="00C66BF0" w:rsidRDefault="0086507F" w:rsidP="0086507F">
      <w:pPr>
        <w:jc w:val="both"/>
        <w:textAlignment w:val="baseline"/>
        <w:rPr>
          <w:rFonts w:ascii="Cambria" w:eastAsia="Times New Roman" w:hAnsi="Cambria" w:cs="Segoe UI"/>
          <w:b/>
          <w:bCs/>
          <w:bdr w:val="none" w:sz="0" w:space="0" w:color="auto" w:frame="1"/>
          <w:lang w:eastAsia="en-GB"/>
        </w:rPr>
      </w:pPr>
      <w:r w:rsidRPr="004B48CC">
        <w:rPr>
          <w:rFonts w:ascii="Cambria" w:eastAsia="Times New Roman" w:hAnsi="Cambria" w:cs="Segoe UI"/>
          <w:b/>
          <w:bCs/>
          <w:sz w:val="24"/>
          <w:szCs w:val="24"/>
          <w:bdr w:val="none" w:sz="0" w:space="0" w:color="auto" w:frame="1"/>
          <w:lang w:eastAsia="en-GB"/>
        </w:rPr>
        <w:lastRenderedPageBreak/>
        <w:br/>
        <w:t>Policy &amp; Risk Assessment preparation and review</w:t>
      </w:r>
    </w:p>
    <w:p w14:paraId="0DFBFDA1" w14:textId="03FCD9E1" w:rsidR="0086507F" w:rsidRPr="004B48CC" w:rsidRDefault="0086507F" w:rsidP="0086507F">
      <w:pPr>
        <w:jc w:val="both"/>
        <w:textAlignment w:val="baseline"/>
        <w:rPr>
          <w:rFonts w:ascii="Cambria" w:eastAsia="Times New Roman" w:hAnsi="Cambria" w:cs="Segoe UI"/>
          <w:sz w:val="24"/>
          <w:szCs w:val="24"/>
          <w:bdr w:val="none" w:sz="0" w:space="0" w:color="auto" w:frame="1"/>
          <w:lang w:eastAsia="en-GB"/>
        </w:rPr>
      </w:pPr>
      <w:r w:rsidRPr="004B48CC">
        <w:rPr>
          <w:rFonts w:ascii="Cambria" w:eastAsia="Times New Roman" w:hAnsi="Cambria" w:cs="Segoe UI"/>
          <w:sz w:val="24"/>
          <w:szCs w:val="24"/>
          <w:bdr w:val="none" w:sz="0" w:space="0" w:color="auto" w:frame="1"/>
          <w:lang w:eastAsia="en-GB"/>
        </w:rPr>
        <w:br/>
        <w:t xml:space="preserve">Policy prepared on 21st of March 2019 and updated </w:t>
      </w:r>
      <w:r w:rsidR="008445F1">
        <w:rPr>
          <w:rFonts w:ascii="Cambria" w:eastAsia="Times New Roman" w:hAnsi="Cambria" w:cs="Segoe UI"/>
          <w:sz w:val="24"/>
          <w:szCs w:val="24"/>
          <w:bdr w:val="none" w:sz="0" w:space="0" w:color="auto" w:frame="1"/>
          <w:lang w:eastAsia="en-GB"/>
        </w:rPr>
        <w:t>18</w:t>
      </w:r>
      <w:r w:rsidRPr="004B48CC">
        <w:rPr>
          <w:rFonts w:ascii="Cambria" w:eastAsia="Times New Roman" w:hAnsi="Cambria" w:cs="Segoe UI"/>
          <w:sz w:val="24"/>
          <w:szCs w:val="24"/>
          <w:bdr w:val="none" w:sz="0" w:space="0" w:color="auto" w:frame="1"/>
          <w:lang w:eastAsia="en-GB"/>
        </w:rPr>
        <w:t>th of March 202</w:t>
      </w:r>
      <w:r w:rsidR="008445F1">
        <w:rPr>
          <w:rFonts w:ascii="Cambria" w:eastAsia="Times New Roman" w:hAnsi="Cambria" w:cs="Segoe UI"/>
          <w:sz w:val="24"/>
          <w:szCs w:val="24"/>
          <w:bdr w:val="none" w:sz="0" w:space="0" w:color="auto" w:frame="1"/>
          <w:lang w:eastAsia="en-GB"/>
        </w:rPr>
        <w:t>4</w:t>
      </w:r>
      <w:r w:rsidRPr="004B48CC">
        <w:rPr>
          <w:rFonts w:ascii="Cambria" w:eastAsia="Times New Roman" w:hAnsi="Cambria" w:cs="Segoe UI"/>
          <w:sz w:val="24"/>
          <w:szCs w:val="24"/>
          <w:bdr w:val="none" w:sz="0" w:space="0" w:color="auto" w:frame="1"/>
          <w:lang w:eastAsia="en-GB"/>
        </w:rPr>
        <w:br/>
        <w:t>Policy and risk assessment will be reviewed after 12 months or earlier if there are changes in relevant legislation or in response to any significant incidents or changes in circumstances.</w:t>
      </w:r>
      <w:r w:rsidRPr="004B48CC">
        <w:rPr>
          <w:rFonts w:ascii="Cambria" w:eastAsia="Times New Roman" w:hAnsi="Cambria" w:cs="Segoe UI"/>
          <w:sz w:val="24"/>
          <w:szCs w:val="24"/>
          <w:bdr w:val="none" w:sz="0" w:space="0" w:color="auto" w:frame="1"/>
          <w:lang w:eastAsia="en-GB"/>
        </w:rPr>
        <w:br/>
      </w:r>
      <w:r w:rsidRPr="004B48CC">
        <w:rPr>
          <w:rFonts w:ascii="Cambria" w:eastAsia="Times New Roman" w:hAnsi="Cambria" w:cs="Segoe UI"/>
          <w:sz w:val="24"/>
          <w:szCs w:val="24"/>
          <w:bdr w:val="none" w:sz="0" w:space="0" w:color="auto" w:frame="1"/>
          <w:lang w:eastAsia="en-GB"/>
        </w:rPr>
        <w:br/>
      </w:r>
    </w:p>
    <w:p w14:paraId="173DB82C" w14:textId="77777777" w:rsidR="0086507F" w:rsidRPr="004B48CC" w:rsidRDefault="0086507F" w:rsidP="0086507F">
      <w:pPr>
        <w:rPr>
          <w:rFonts w:ascii="Times New Roman" w:eastAsia="Times New Roman" w:hAnsi="Times New Roman" w:cs="Times New Roman"/>
          <w:lang w:eastAsia="en-GB"/>
        </w:rPr>
      </w:pPr>
    </w:p>
    <w:p w14:paraId="35CF29AE" w14:textId="77777777" w:rsidR="0086507F" w:rsidRDefault="0086507F" w:rsidP="0086507F"/>
    <w:p w14:paraId="131E2907" w14:textId="0D5B810F" w:rsidR="005718F5" w:rsidRPr="00232931" w:rsidRDefault="00000000">
      <w:pPr>
        <w:tabs>
          <w:tab w:val="left" w:pos="4704"/>
        </w:tabs>
        <w:spacing w:line="268" w:lineRule="exact"/>
        <w:ind w:left="120"/>
        <w:rPr>
          <w:rFonts w:asciiTheme="majorHAnsi" w:hAnsiTheme="majorHAnsi"/>
          <w:sz w:val="20"/>
          <w:szCs w:val="20"/>
        </w:rPr>
      </w:pPr>
      <w:r w:rsidRPr="00232931">
        <w:rPr>
          <w:rFonts w:asciiTheme="majorHAnsi" w:hAnsiTheme="majorHAnsi"/>
          <w:color w:val="0462C1"/>
          <w:sz w:val="20"/>
          <w:szCs w:val="20"/>
        </w:rPr>
        <w:tab/>
      </w:r>
    </w:p>
    <w:sectPr w:rsidR="005718F5" w:rsidRPr="00232931">
      <w:headerReference w:type="even" r:id="rId9"/>
      <w:headerReference w:type="default" r:id="rId10"/>
      <w:footerReference w:type="even" r:id="rId11"/>
      <w:footerReference w:type="default" r:id="rId12"/>
      <w:headerReference w:type="first" r:id="rId13"/>
      <w:footerReference w:type="first" r:id="rId14"/>
      <w:type w:val="continuous"/>
      <w:pgSz w:w="11910" w:h="16840"/>
      <w:pgMar w:top="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990B" w14:textId="77777777" w:rsidR="00C24E29" w:rsidRDefault="00C24E29" w:rsidP="00BD0569">
      <w:r>
        <w:separator/>
      </w:r>
    </w:p>
  </w:endnote>
  <w:endnote w:type="continuationSeparator" w:id="0">
    <w:p w14:paraId="560737E9" w14:textId="77777777" w:rsidR="00C24E29" w:rsidRDefault="00C24E29" w:rsidP="00BD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4A1A" w14:textId="77777777" w:rsidR="00BD0569" w:rsidRDefault="00BD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9667" w14:textId="77777777" w:rsidR="00BD0569" w:rsidRDefault="00BD0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4F63" w14:textId="77777777" w:rsidR="00BD0569" w:rsidRDefault="00BD0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D7B7" w14:textId="77777777" w:rsidR="00C24E29" w:rsidRDefault="00C24E29" w:rsidP="00BD0569">
      <w:r>
        <w:separator/>
      </w:r>
    </w:p>
  </w:footnote>
  <w:footnote w:type="continuationSeparator" w:id="0">
    <w:p w14:paraId="274ED2B7" w14:textId="77777777" w:rsidR="00C24E29" w:rsidRDefault="00C24E29" w:rsidP="00BD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7158" w14:textId="77777777" w:rsidR="00BD0569" w:rsidRDefault="00BD0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1207" w14:textId="77777777" w:rsidR="00BD0569" w:rsidRDefault="00BD0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D3FE" w14:textId="77777777" w:rsidR="00BD0569" w:rsidRDefault="00BD0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7F38"/>
    <w:multiLevelType w:val="hybridMultilevel"/>
    <w:tmpl w:val="B6BCB8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8F169B6"/>
    <w:multiLevelType w:val="hybridMultilevel"/>
    <w:tmpl w:val="578E35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4532262">
    <w:abstractNumId w:val="1"/>
  </w:num>
  <w:num w:numId="2" w16cid:durableId="14512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F5"/>
    <w:rsid w:val="00015938"/>
    <w:rsid w:val="00016A34"/>
    <w:rsid w:val="00017749"/>
    <w:rsid w:val="00050AA2"/>
    <w:rsid w:val="00073041"/>
    <w:rsid w:val="000B32D3"/>
    <w:rsid w:val="000B3A47"/>
    <w:rsid w:val="000C2A02"/>
    <w:rsid w:val="000E7976"/>
    <w:rsid w:val="000F1597"/>
    <w:rsid w:val="001806A2"/>
    <w:rsid w:val="001949AC"/>
    <w:rsid w:val="001C643A"/>
    <w:rsid w:val="00230924"/>
    <w:rsid w:val="00232931"/>
    <w:rsid w:val="002460E0"/>
    <w:rsid w:val="0029299E"/>
    <w:rsid w:val="002B0754"/>
    <w:rsid w:val="00363162"/>
    <w:rsid w:val="003B128E"/>
    <w:rsid w:val="003B63D9"/>
    <w:rsid w:val="004E7DCA"/>
    <w:rsid w:val="004F4A52"/>
    <w:rsid w:val="0052271C"/>
    <w:rsid w:val="0053244E"/>
    <w:rsid w:val="005718F5"/>
    <w:rsid w:val="005F7FA3"/>
    <w:rsid w:val="00614B89"/>
    <w:rsid w:val="006954A7"/>
    <w:rsid w:val="006B02AD"/>
    <w:rsid w:val="006C5E22"/>
    <w:rsid w:val="006E22CD"/>
    <w:rsid w:val="006E5171"/>
    <w:rsid w:val="0070184F"/>
    <w:rsid w:val="00787FEC"/>
    <w:rsid w:val="008445F1"/>
    <w:rsid w:val="008557E2"/>
    <w:rsid w:val="0086507F"/>
    <w:rsid w:val="008F29E6"/>
    <w:rsid w:val="008F7DE2"/>
    <w:rsid w:val="00921D7E"/>
    <w:rsid w:val="009641CE"/>
    <w:rsid w:val="009776E8"/>
    <w:rsid w:val="00A41370"/>
    <w:rsid w:val="00A52E7C"/>
    <w:rsid w:val="00A92FDC"/>
    <w:rsid w:val="00AF1F35"/>
    <w:rsid w:val="00B37BD7"/>
    <w:rsid w:val="00B70718"/>
    <w:rsid w:val="00B91AA8"/>
    <w:rsid w:val="00BD0569"/>
    <w:rsid w:val="00BD5F22"/>
    <w:rsid w:val="00BF2783"/>
    <w:rsid w:val="00C24E29"/>
    <w:rsid w:val="00C70DA2"/>
    <w:rsid w:val="00C95CEE"/>
    <w:rsid w:val="00CD56A2"/>
    <w:rsid w:val="00CF1157"/>
    <w:rsid w:val="00D15813"/>
    <w:rsid w:val="00D72165"/>
    <w:rsid w:val="00DB2488"/>
    <w:rsid w:val="00DE3E28"/>
    <w:rsid w:val="00E47C29"/>
    <w:rsid w:val="00E56E88"/>
    <w:rsid w:val="00E914B4"/>
    <w:rsid w:val="00EF73B2"/>
    <w:rsid w:val="00F131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E948"/>
  <w15:docId w15:val="{9E9E3709-2CE0-2F48-9D60-385FA620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5" w:lineRule="exact"/>
      <w:ind w:left="107"/>
    </w:pPr>
  </w:style>
  <w:style w:type="paragraph" w:styleId="NormalWeb">
    <w:name w:val="Normal (Web)"/>
    <w:basedOn w:val="Normal"/>
    <w:uiPriority w:val="99"/>
    <w:unhideWhenUsed/>
    <w:rsid w:val="00B70718"/>
    <w:rPr>
      <w:rFonts w:ascii="Times New Roman" w:hAnsi="Times New Roman" w:cs="Times New Roman"/>
      <w:sz w:val="24"/>
      <w:szCs w:val="24"/>
    </w:rPr>
  </w:style>
  <w:style w:type="character" w:styleId="Hyperlink">
    <w:name w:val="Hyperlink"/>
    <w:basedOn w:val="DefaultParagraphFont"/>
    <w:uiPriority w:val="99"/>
    <w:unhideWhenUsed/>
    <w:rsid w:val="0086507F"/>
    <w:rPr>
      <w:color w:val="0000FF"/>
      <w:u w:val="single"/>
    </w:rPr>
  </w:style>
  <w:style w:type="character" w:styleId="FollowedHyperlink">
    <w:name w:val="FollowedHyperlink"/>
    <w:basedOn w:val="DefaultParagraphFont"/>
    <w:uiPriority w:val="99"/>
    <w:semiHidden/>
    <w:unhideWhenUsed/>
    <w:rsid w:val="0086507F"/>
    <w:rPr>
      <w:color w:val="800080" w:themeColor="followedHyperlink"/>
      <w:u w:val="single"/>
    </w:rPr>
  </w:style>
  <w:style w:type="paragraph" w:styleId="Header">
    <w:name w:val="header"/>
    <w:basedOn w:val="Normal"/>
    <w:link w:val="HeaderChar"/>
    <w:uiPriority w:val="99"/>
    <w:unhideWhenUsed/>
    <w:rsid w:val="00BD0569"/>
    <w:pPr>
      <w:tabs>
        <w:tab w:val="center" w:pos="4513"/>
        <w:tab w:val="right" w:pos="9026"/>
      </w:tabs>
    </w:pPr>
  </w:style>
  <w:style w:type="character" w:customStyle="1" w:styleId="HeaderChar">
    <w:name w:val="Header Char"/>
    <w:basedOn w:val="DefaultParagraphFont"/>
    <w:link w:val="Header"/>
    <w:uiPriority w:val="99"/>
    <w:rsid w:val="00BD0569"/>
    <w:rPr>
      <w:rFonts w:ascii="Arial MT" w:eastAsia="Arial MT" w:hAnsi="Arial MT" w:cs="Arial MT"/>
    </w:rPr>
  </w:style>
  <w:style w:type="paragraph" w:styleId="Footer">
    <w:name w:val="footer"/>
    <w:basedOn w:val="Normal"/>
    <w:link w:val="FooterChar"/>
    <w:uiPriority w:val="99"/>
    <w:unhideWhenUsed/>
    <w:rsid w:val="00BD0569"/>
    <w:pPr>
      <w:tabs>
        <w:tab w:val="center" w:pos="4513"/>
        <w:tab w:val="right" w:pos="9026"/>
      </w:tabs>
    </w:pPr>
  </w:style>
  <w:style w:type="character" w:customStyle="1" w:styleId="FooterChar">
    <w:name w:val="Footer Char"/>
    <w:basedOn w:val="DefaultParagraphFont"/>
    <w:link w:val="Footer"/>
    <w:uiPriority w:val="99"/>
    <w:rsid w:val="00BD056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02516">
      <w:bodyDiv w:val="1"/>
      <w:marLeft w:val="0"/>
      <w:marRight w:val="0"/>
      <w:marTop w:val="0"/>
      <w:marBottom w:val="0"/>
      <w:divBdr>
        <w:top w:val="none" w:sz="0" w:space="0" w:color="auto"/>
        <w:left w:val="none" w:sz="0" w:space="0" w:color="auto"/>
        <w:bottom w:val="none" w:sz="0" w:space="0" w:color="auto"/>
        <w:right w:val="none" w:sz="0" w:space="0" w:color="auto"/>
      </w:divBdr>
      <w:divsChild>
        <w:div w:id="828669701">
          <w:marLeft w:val="0"/>
          <w:marRight w:val="0"/>
          <w:marTop w:val="0"/>
          <w:marBottom w:val="0"/>
          <w:divBdr>
            <w:top w:val="none" w:sz="0" w:space="0" w:color="auto"/>
            <w:left w:val="none" w:sz="0" w:space="0" w:color="auto"/>
            <w:bottom w:val="none" w:sz="0" w:space="0" w:color="auto"/>
            <w:right w:val="none" w:sz="0" w:space="0" w:color="auto"/>
          </w:divBdr>
        </w:div>
      </w:divsChild>
    </w:div>
    <w:div w:id="1256743881">
      <w:bodyDiv w:val="1"/>
      <w:marLeft w:val="0"/>
      <w:marRight w:val="0"/>
      <w:marTop w:val="0"/>
      <w:marBottom w:val="0"/>
      <w:divBdr>
        <w:top w:val="none" w:sz="0" w:space="0" w:color="auto"/>
        <w:left w:val="none" w:sz="0" w:space="0" w:color="auto"/>
        <w:bottom w:val="none" w:sz="0" w:space="0" w:color="auto"/>
        <w:right w:val="none" w:sz="0" w:space="0" w:color="auto"/>
      </w:divBdr>
      <w:divsChild>
        <w:div w:id="1361588883">
          <w:marLeft w:val="0"/>
          <w:marRight w:val="0"/>
          <w:marTop w:val="0"/>
          <w:marBottom w:val="0"/>
          <w:divBdr>
            <w:top w:val="none" w:sz="0" w:space="0" w:color="auto"/>
            <w:left w:val="none" w:sz="0" w:space="0" w:color="auto"/>
            <w:bottom w:val="none" w:sz="0" w:space="0" w:color="auto"/>
            <w:right w:val="none" w:sz="0" w:space="0" w:color="auto"/>
          </w:divBdr>
          <w:divsChild>
            <w:div w:id="183636024">
              <w:marLeft w:val="0"/>
              <w:marRight w:val="0"/>
              <w:marTop w:val="0"/>
              <w:marBottom w:val="0"/>
              <w:divBdr>
                <w:top w:val="none" w:sz="0" w:space="0" w:color="auto"/>
                <w:left w:val="none" w:sz="0" w:space="0" w:color="auto"/>
                <w:bottom w:val="none" w:sz="0" w:space="0" w:color="auto"/>
                <w:right w:val="none" w:sz="0" w:space="0" w:color="auto"/>
              </w:divBdr>
              <w:divsChild>
                <w:div w:id="17969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4611">
      <w:bodyDiv w:val="1"/>
      <w:marLeft w:val="0"/>
      <w:marRight w:val="0"/>
      <w:marTop w:val="0"/>
      <w:marBottom w:val="0"/>
      <w:divBdr>
        <w:top w:val="none" w:sz="0" w:space="0" w:color="auto"/>
        <w:left w:val="none" w:sz="0" w:space="0" w:color="auto"/>
        <w:bottom w:val="none" w:sz="0" w:space="0" w:color="auto"/>
        <w:right w:val="none" w:sz="0" w:space="0" w:color="auto"/>
      </w:divBdr>
      <w:divsChild>
        <w:div w:id="1235242428">
          <w:marLeft w:val="0"/>
          <w:marRight w:val="0"/>
          <w:marTop w:val="0"/>
          <w:marBottom w:val="0"/>
          <w:divBdr>
            <w:top w:val="none" w:sz="0" w:space="0" w:color="auto"/>
            <w:left w:val="none" w:sz="0" w:space="0" w:color="auto"/>
            <w:bottom w:val="none" w:sz="0" w:space="0" w:color="auto"/>
            <w:right w:val="none" w:sz="0" w:space="0" w:color="auto"/>
          </w:divBdr>
          <w:divsChild>
            <w:div w:id="1282953420">
              <w:marLeft w:val="0"/>
              <w:marRight w:val="0"/>
              <w:marTop w:val="0"/>
              <w:marBottom w:val="0"/>
              <w:divBdr>
                <w:top w:val="none" w:sz="0" w:space="0" w:color="auto"/>
                <w:left w:val="none" w:sz="0" w:space="0" w:color="auto"/>
                <w:bottom w:val="none" w:sz="0" w:space="0" w:color="auto"/>
                <w:right w:val="none" w:sz="0" w:space="0" w:color="auto"/>
              </w:divBdr>
              <w:divsChild>
                <w:div w:id="732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80010">
      <w:bodyDiv w:val="1"/>
      <w:marLeft w:val="0"/>
      <w:marRight w:val="0"/>
      <w:marTop w:val="0"/>
      <w:marBottom w:val="0"/>
      <w:divBdr>
        <w:top w:val="none" w:sz="0" w:space="0" w:color="auto"/>
        <w:left w:val="none" w:sz="0" w:space="0" w:color="auto"/>
        <w:bottom w:val="none" w:sz="0" w:space="0" w:color="auto"/>
        <w:right w:val="none" w:sz="0" w:space="0" w:color="auto"/>
      </w:divBdr>
      <w:divsChild>
        <w:div w:id="1261063593">
          <w:marLeft w:val="0"/>
          <w:marRight w:val="0"/>
          <w:marTop w:val="0"/>
          <w:marBottom w:val="0"/>
          <w:divBdr>
            <w:top w:val="none" w:sz="0" w:space="0" w:color="auto"/>
            <w:left w:val="none" w:sz="0" w:space="0" w:color="auto"/>
            <w:bottom w:val="none" w:sz="0" w:space="0" w:color="auto"/>
            <w:right w:val="none" w:sz="0" w:space="0" w:color="auto"/>
          </w:divBdr>
          <w:divsChild>
            <w:div w:id="1471827682">
              <w:marLeft w:val="0"/>
              <w:marRight w:val="0"/>
              <w:marTop w:val="0"/>
              <w:marBottom w:val="0"/>
              <w:divBdr>
                <w:top w:val="none" w:sz="0" w:space="0" w:color="auto"/>
                <w:left w:val="none" w:sz="0" w:space="0" w:color="auto"/>
                <w:bottom w:val="none" w:sz="0" w:space="0" w:color="auto"/>
                <w:right w:val="none" w:sz="0" w:space="0" w:color="auto"/>
              </w:divBdr>
              <w:divsChild>
                <w:div w:id="16379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19600">
      <w:bodyDiv w:val="1"/>
      <w:marLeft w:val="0"/>
      <w:marRight w:val="0"/>
      <w:marTop w:val="0"/>
      <w:marBottom w:val="0"/>
      <w:divBdr>
        <w:top w:val="none" w:sz="0" w:space="0" w:color="auto"/>
        <w:left w:val="none" w:sz="0" w:space="0" w:color="auto"/>
        <w:bottom w:val="none" w:sz="0" w:space="0" w:color="auto"/>
        <w:right w:val="none" w:sz="0" w:space="0" w:color="auto"/>
      </w:divBdr>
      <w:divsChild>
        <w:div w:id="265430912">
          <w:marLeft w:val="0"/>
          <w:marRight w:val="0"/>
          <w:marTop w:val="0"/>
          <w:marBottom w:val="0"/>
          <w:divBdr>
            <w:top w:val="none" w:sz="0" w:space="0" w:color="auto"/>
            <w:left w:val="none" w:sz="0" w:space="0" w:color="auto"/>
            <w:bottom w:val="none" w:sz="0" w:space="0" w:color="auto"/>
            <w:right w:val="none" w:sz="0" w:space="0" w:color="auto"/>
          </w:divBdr>
          <w:divsChild>
            <w:div w:id="366567438">
              <w:marLeft w:val="0"/>
              <w:marRight w:val="0"/>
              <w:marTop w:val="0"/>
              <w:marBottom w:val="0"/>
              <w:divBdr>
                <w:top w:val="none" w:sz="0" w:space="0" w:color="auto"/>
                <w:left w:val="none" w:sz="0" w:space="0" w:color="auto"/>
                <w:bottom w:val="none" w:sz="0" w:space="0" w:color="auto"/>
                <w:right w:val="none" w:sz="0" w:space="0" w:color="auto"/>
              </w:divBdr>
              <w:divsChild>
                <w:div w:id="13334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94588">
      <w:bodyDiv w:val="1"/>
      <w:marLeft w:val="0"/>
      <w:marRight w:val="0"/>
      <w:marTop w:val="0"/>
      <w:marBottom w:val="0"/>
      <w:divBdr>
        <w:top w:val="none" w:sz="0" w:space="0" w:color="auto"/>
        <w:left w:val="none" w:sz="0" w:space="0" w:color="auto"/>
        <w:bottom w:val="none" w:sz="0" w:space="0" w:color="auto"/>
        <w:right w:val="none" w:sz="0" w:space="0" w:color="auto"/>
      </w:divBdr>
      <w:divsChild>
        <w:div w:id="1665892000">
          <w:marLeft w:val="0"/>
          <w:marRight w:val="0"/>
          <w:marTop w:val="0"/>
          <w:marBottom w:val="0"/>
          <w:divBdr>
            <w:top w:val="none" w:sz="0" w:space="0" w:color="auto"/>
            <w:left w:val="none" w:sz="0" w:space="0" w:color="auto"/>
            <w:bottom w:val="none" w:sz="0" w:space="0" w:color="auto"/>
            <w:right w:val="none" w:sz="0" w:space="0" w:color="auto"/>
          </w:divBdr>
        </w:div>
      </w:divsChild>
    </w:div>
    <w:div w:id="1906835788">
      <w:bodyDiv w:val="1"/>
      <w:marLeft w:val="0"/>
      <w:marRight w:val="0"/>
      <w:marTop w:val="0"/>
      <w:marBottom w:val="0"/>
      <w:divBdr>
        <w:top w:val="none" w:sz="0" w:space="0" w:color="auto"/>
        <w:left w:val="none" w:sz="0" w:space="0" w:color="auto"/>
        <w:bottom w:val="none" w:sz="0" w:space="0" w:color="auto"/>
        <w:right w:val="none" w:sz="0" w:space="0" w:color="auto"/>
      </w:divBdr>
      <w:divsChild>
        <w:div w:id="729615223">
          <w:marLeft w:val="0"/>
          <w:marRight w:val="0"/>
          <w:marTop w:val="0"/>
          <w:marBottom w:val="0"/>
          <w:divBdr>
            <w:top w:val="none" w:sz="0" w:space="0" w:color="auto"/>
            <w:left w:val="none" w:sz="0" w:space="0" w:color="auto"/>
            <w:bottom w:val="none" w:sz="0" w:space="0" w:color="auto"/>
            <w:right w:val="none" w:sz="0" w:space="0" w:color="auto"/>
          </w:divBdr>
          <w:divsChild>
            <w:div w:id="1478688786">
              <w:marLeft w:val="0"/>
              <w:marRight w:val="0"/>
              <w:marTop w:val="0"/>
              <w:marBottom w:val="0"/>
              <w:divBdr>
                <w:top w:val="none" w:sz="0" w:space="0" w:color="auto"/>
                <w:left w:val="none" w:sz="0" w:space="0" w:color="auto"/>
                <w:bottom w:val="none" w:sz="0" w:space="0" w:color="auto"/>
                <w:right w:val="none" w:sz="0" w:space="0" w:color="auto"/>
              </w:divBdr>
              <w:divsChild>
                <w:div w:id="13073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10801">
      <w:bodyDiv w:val="1"/>
      <w:marLeft w:val="0"/>
      <w:marRight w:val="0"/>
      <w:marTop w:val="0"/>
      <w:marBottom w:val="0"/>
      <w:divBdr>
        <w:top w:val="none" w:sz="0" w:space="0" w:color="auto"/>
        <w:left w:val="none" w:sz="0" w:space="0" w:color="auto"/>
        <w:bottom w:val="none" w:sz="0" w:space="0" w:color="auto"/>
        <w:right w:val="none" w:sz="0" w:space="0" w:color="auto"/>
      </w:divBdr>
      <w:divsChild>
        <w:div w:id="1184972494">
          <w:marLeft w:val="0"/>
          <w:marRight w:val="0"/>
          <w:marTop w:val="0"/>
          <w:marBottom w:val="0"/>
          <w:divBdr>
            <w:top w:val="none" w:sz="0" w:space="0" w:color="auto"/>
            <w:left w:val="none" w:sz="0" w:space="0" w:color="auto"/>
            <w:bottom w:val="none" w:sz="0" w:space="0" w:color="auto"/>
            <w:right w:val="none" w:sz="0" w:space="0" w:color="auto"/>
          </w:divBdr>
          <w:divsChild>
            <w:div w:id="248733057">
              <w:marLeft w:val="0"/>
              <w:marRight w:val="0"/>
              <w:marTop w:val="0"/>
              <w:marBottom w:val="0"/>
              <w:divBdr>
                <w:top w:val="none" w:sz="0" w:space="0" w:color="auto"/>
                <w:left w:val="none" w:sz="0" w:space="0" w:color="auto"/>
                <w:bottom w:val="none" w:sz="0" w:space="0" w:color="auto"/>
                <w:right w:val="none" w:sz="0" w:space="0" w:color="auto"/>
              </w:divBdr>
              <w:divsChild>
                <w:div w:id="4039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78943">
      <w:bodyDiv w:val="1"/>
      <w:marLeft w:val="0"/>
      <w:marRight w:val="0"/>
      <w:marTop w:val="0"/>
      <w:marBottom w:val="0"/>
      <w:divBdr>
        <w:top w:val="none" w:sz="0" w:space="0" w:color="auto"/>
        <w:left w:val="none" w:sz="0" w:space="0" w:color="auto"/>
        <w:bottom w:val="none" w:sz="0" w:space="0" w:color="auto"/>
        <w:right w:val="none" w:sz="0" w:space="0" w:color="auto"/>
      </w:divBdr>
      <w:divsChild>
        <w:div w:id="460540453">
          <w:marLeft w:val="0"/>
          <w:marRight w:val="0"/>
          <w:marTop w:val="0"/>
          <w:marBottom w:val="0"/>
          <w:divBdr>
            <w:top w:val="none" w:sz="0" w:space="0" w:color="auto"/>
            <w:left w:val="none" w:sz="0" w:space="0" w:color="auto"/>
            <w:bottom w:val="none" w:sz="0" w:space="0" w:color="auto"/>
            <w:right w:val="none" w:sz="0" w:space="0" w:color="auto"/>
          </w:divBdr>
          <w:divsChild>
            <w:div w:id="1999725776">
              <w:marLeft w:val="0"/>
              <w:marRight w:val="0"/>
              <w:marTop w:val="0"/>
              <w:marBottom w:val="0"/>
              <w:divBdr>
                <w:top w:val="none" w:sz="0" w:space="0" w:color="auto"/>
                <w:left w:val="none" w:sz="0" w:space="0" w:color="auto"/>
                <w:bottom w:val="none" w:sz="0" w:space="0" w:color="auto"/>
                <w:right w:val="none" w:sz="0" w:space="0" w:color="auto"/>
              </w:divBdr>
              <w:divsChild>
                <w:div w:id="84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entforfeandtraining.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KBhatta</dc:creator>
  <cp:lastModifiedBy>Hassan Hani</cp:lastModifiedBy>
  <cp:revision>4</cp:revision>
  <cp:lastPrinted>2024-03-18T12:53:00Z</cp:lastPrinted>
  <dcterms:created xsi:type="dcterms:W3CDTF">2024-03-14T22:06:00Z</dcterms:created>
  <dcterms:modified xsi:type="dcterms:W3CDTF">2024-03-18T12:53:00Z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 LTSC</vt:lpwstr>
  </property>
  <property fmtid="{D5CDD505-2E9C-101B-9397-08002B2CF9AE}" pid="4" name="LastSaved">
    <vt:filetime>2023-05-11T00:00:00Z</vt:filetime>
  </property>
</Properties>
</file>